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6" w:rsidRDefault="00FE112E" w:rsidP="0081629F">
      <w:pPr>
        <w:tabs>
          <w:tab w:val="left" w:pos="5938"/>
          <w:tab w:val="center" w:pos="7654"/>
        </w:tabs>
        <w:spacing w:before="0" w:beforeAutospacing="0" w:after="0" w:afterAutospacing="0" w:line="240" w:lineRule="atLeast"/>
        <w:ind w:left="3667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644696" w:rsidRDefault="00644696" w:rsidP="00644696">
      <w:pPr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644696" w:rsidRDefault="00644696" w:rsidP="00644696">
      <w:pPr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Договор</w:t>
      </w: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управления многоквартирным домом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расположенным по адресу: Белгородская область, Белгородский район</w:t>
      </w: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п. </w:t>
      </w:r>
      <w:r w:rsidR="00500F87">
        <w:rPr>
          <w:rFonts w:ascii="Times New Roman" w:hAnsi="Times New Roman"/>
          <w:b/>
          <w:sz w:val="26"/>
          <w:szCs w:val="26"/>
        </w:rPr>
        <w:t>Северный</w:t>
      </w:r>
      <w:r>
        <w:rPr>
          <w:rFonts w:ascii="Times New Roman" w:hAnsi="Times New Roman"/>
          <w:b/>
          <w:sz w:val="26"/>
          <w:szCs w:val="26"/>
        </w:rPr>
        <w:t xml:space="preserve">, ул. ____________________, </w:t>
      </w:r>
      <w:r>
        <w:rPr>
          <w:rFonts w:ascii="Times New Roman" w:hAnsi="Times New Roman"/>
          <w:b/>
          <w:bCs/>
          <w:sz w:val="26"/>
          <w:szCs w:val="26"/>
        </w:rPr>
        <w:t xml:space="preserve"> дом № ____ </w:t>
      </w: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44696" w:rsidRDefault="00644696" w:rsidP="0064469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Белгородский райо</w:t>
      </w:r>
      <w:r w:rsidR="00500F87">
        <w:rPr>
          <w:rFonts w:ascii="Times New Roman" w:hAnsi="Times New Roman"/>
          <w:sz w:val="24"/>
          <w:szCs w:val="24"/>
        </w:rPr>
        <w:t xml:space="preserve">н </w:t>
      </w:r>
      <w:r w:rsidR="00500F87">
        <w:rPr>
          <w:rFonts w:ascii="Times New Roman" w:hAnsi="Times New Roman"/>
          <w:sz w:val="24"/>
          <w:szCs w:val="24"/>
        </w:rPr>
        <w:tab/>
      </w:r>
      <w:r w:rsidR="00500F87">
        <w:rPr>
          <w:rFonts w:ascii="Times New Roman" w:hAnsi="Times New Roman"/>
          <w:sz w:val="24"/>
          <w:szCs w:val="24"/>
        </w:rPr>
        <w:tab/>
      </w:r>
      <w:r w:rsidR="00500F87">
        <w:rPr>
          <w:rFonts w:ascii="Times New Roman" w:hAnsi="Times New Roman"/>
          <w:sz w:val="24"/>
          <w:szCs w:val="24"/>
        </w:rPr>
        <w:tab/>
      </w:r>
      <w:r w:rsidR="00500F87">
        <w:rPr>
          <w:rFonts w:ascii="Times New Roman" w:hAnsi="Times New Roman"/>
          <w:sz w:val="24"/>
          <w:szCs w:val="24"/>
        </w:rPr>
        <w:tab/>
      </w:r>
      <w:r w:rsidR="00500F87">
        <w:rPr>
          <w:rFonts w:ascii="Times New Roman" w:hAnsi="Times New Roman"/>
          <w:sz w:val="24"/>
          <w:szCs w:val="24"/>
        </w:rPr>
        <w:tab/>
      </w:r>
      <w:r w:rsidR="00500F87">
        <w:rPr>
          <w:rFonts w:ascii="Times New Roman" w:hAnsi="Times New Roman"/>
          <w:sz w:val="24"/>
          <w:szCs w:val="24"/>
        </w:rPr>
        <w:tab/>
        <w:t>«____» ____________ 2017</w:t>
      </w:r>
      <w:r>
        <w:rPr>
          <w:rFonts w:ascii="Times New Roman" w:hAnsi="Times New Roman"/>
          <w:sz w:val="24"/>
          <w:szCs w:val="24"/>
        </w:rPr>
        <w:t>г.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644696" w:rsidRDefault="00500F87" w:rsidP="00500F87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</w:rPr>
      </w:pPr>
      <w:r w:rsidRPr="00500F87">
        <w:rPr>
          <w:rFonts w:ascii="Times New Roman" w:hAnsi="Times New Roman" w:cs="Times New Roman"/>
          <w:b/>
          <w:noProof/>
          <w:sz w:val="24"/>
          <w:szCs w:val="24"/>
        </w:rPr>
        <w:t>Общество с ограниченной ответственностью «Управляющая компания жилищным фондом п.Северный»</w:t>
      </w:r>
      <w:r w:rsidR="00644696" w:rsidRPr="00500F87"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ОГРН № 1063130016168, ИНН 3102021460, именуемое</w:t>
      </w:r>
      <w:r w:rsidR="00644696">
        <w:rPr>
          <w:rFonts w:ascii="Times New Roman" w:hAnsi="Times New Roman" w:cs="Times New Roman"/>
          <w:noProof/>
          <w:sz w:val="24"/>
          <w:szCs w:val="24"/>
        </w:rPr>
        <w:t xml:space="preserve"> в дальнейшем "Управляющая организация", </w:t>
      </w:r>
      <w:r>
        <w:rPr>
          <w:rFonts w:ascii="Times New Roman" w:hAnsi="Times New Roman" w:cs="Times New Roman"/>
          <w:noProof/>
          <w:sz w:val="24"/>
          <w:szCs w:val="24"/>
        </w:rPr>
        <w:t>в лице Директора Чугунова Андрея Викторовича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</w:t>
      </w:r>
      <w:r w:rsidR="00500F87">
        <w:rPr>
          <w:rFonts w:ascii="Times New Roman" w:hAnsi="Times New Roman" w:cs="Times New Roman"/>
          <w:noProof/>
          <w:sz w:val="24"/>
          <w:szCs w:val="24"/>
        </w:rPr>
        <w:t>Устава</w:t>
      </w:r>
      <w:r>
        <w:rPr>
          <w:rFonts w:ascii="Times New Roman" w:hAnsi="Times New Roman" w:cs="Times New Roman"/>
          <w:noProof/>
          <w:sz w:val="24"/>
          <w:szCs w:val="24"/>
        </w:rPr>
        <w:t>, с одной стороны и ________________________________________________________________________________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_______________________________________________________________________________,</w:t>
      </w:r>
    </w:p>
    <w:p w:rsidR="00644696" w:rsidRDefault="00500F87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являющего</w:t>
      </w:r>
      <w:r w:rsidR="00644696">
        <w:rPr>
          <w:rFonts w:ascii="Times New Roman" w:hAnsi="Times New Roman" w:cs="Times New Roman"/>
          <w:noProof/>
          <w:sz w:val="24"/>
          <w:szCs w:val="24"/>
        </w:rPr>
        <w:t xml:space="preserve"> собственником: </w:t>
      </w:r>
    </w:p>
    <w:p w:rsidR="00644696" w:rsidRDefault="00644696" w:rsidP="00644696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866"/>
        <w:gridCol w:w="1722"/>
        <w:gridCol w:w="1445"/>
        <w:gridCol w:w="1414"/>
        <w:gridCol w:w="1414"/>
        <w:gridCol w:w="1344"/>
      </w:tblGrid>
      <w:tr w:rsidR="00644696" w:rsidTr="006446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Тип помещения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Вид помещения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квартиры (комнаты)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Общая площадь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Жилая площадь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Этаж</w:t>
            </w:r>
          </w:p>
        </w:tc>
      </w:tr>
      <w:tr w:rsidR="00644696" w:rsidTr="006446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500F87" w:rsidP="00500F87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500F87" w:rsidP="00500F87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квартира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500F87" w:rsidP="00500F87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жилое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6" w:rsidRDefault="00644696" w:rsidP="00644696">
            <w:pPr>
              <w:pStyle w:val="af0"/>
              <w:tabs>
                <w:tab w:val="left" w:pos="9720"/>
              </w:tabs>
              <w:spacing w:before="0" w:beforeAutospacing="0" w:afterAutospacing="0" w:line="12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40A18" w:rsidRDefault="00040A18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многоквартирного дома, количеством __</w:t>
      </w:r>
      <w:r w:rsidR="00040A1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 этажей по адресу ___________________________ _______________________________________________________________________________ </w:t>
      </w:r>
    </w:p>
    <w:p w:rsidR="00644696" w:rsidRDefault="00644696" w:rsidP="00500F87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основании __________________________________________________________________,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</w:rPr>
        <w:t>(документ, устанавливающий право собственности на жилое / нежилое помещение)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лице _________________________________________________________________________ _______________________________________________________________________________________________________________________________________________________________,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(должность, фамилия, имя, отчество представителя)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в соответствии с полномочиями, основанными на</w:t>
      </w:r>
      <w:r w:rsidR="0050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249F"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  <w:r w:rsidR="0050249F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       </w:t>
      </w:r>
      <w:r>
        <w:rPr>
          <w:rFonts w:ascii="Times New Roman" w:hAnsi="Times New Roman" w:cs="Times New Roman"/>
          <w:noProof/>
        </w:rPr>
        <w:t xml:space="preserve">(наименование </w:t>
      </w:r>
      <w:r>
        <w:rPr>
          <w:rFonts w:ascii="Times New Roman" w:hAnsi="Times New Roman" w:cs="Times New Roman"/>
        </w:rPr>
        <w:t>федерального закона, акта уполномоченного на то органа либо доверенности, оформленной в соответствии с требованиями п. 5 и 6 ст. 185, ст. 186 ГК РФ или удостоверенной нотариально</w:t>
      </w:r>
      <w:r>
        <w:rPr>
          <w:rFonts w:ascii="Times New Roman" w:hAnsi="Times New Roman" w:cs="Times New Roman"/>
          <w:noProof/>
        </w:rPr>
        <w:t>)</w:t>
      </w:r>
    </w:p>
    <w:p w:rsidR="00644696" w:rsidRDefault="00644696" w:rsidP="00644696">
      <w:pPr>
        <w:spacing w:before="0" w:beforeAutospacing="0" w:after="0" w:afterAutospacing="0" w:line="12" w:lineRule="atLeast"/>
        <w:rPr>
          <w:rFonts w:ascii="Times New Roman" w:hAnsi="Times New Roman"/>
          <w:noProof/>
          <w:sz w:val="24"/>
          <w:szCs w:val="24"/>
        </w:rPr>
      </w:pPr>
    </w:p>
    <w:p w:rsidR="00644696" w:rsidRDefault="00644696" w:rsidP="00644696">
      <w:pPr>
        <w:spacing w:before="0" w:beforeAutospacing="0" w:after="0" w:afterAutospacing="0" w:line="12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именуемые далее Стороны, заключили настоящий Договор управления многоквартирным домом (далее -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noProof/>
          <w:sz w:val="24"/>
          <w:szCs w:val="24"/>
        </w:rPr>
        <w:t>) о нижеследующем.</w:t>
      </w:r>
    </w:p>
    <w:p w:rsidR="00644696" w:rsidRDefault="00644696" w:rsidP="00644696">
      <w:pPr>
        <w:pStyle w:val="western"/>
        <w:spacing w:before="0" w:beforeAutospacing="0" w:after="0" w:afterAutospacing="0"/>
      </w:pPr>
    </w:p>
    <w:p w:rsidR="00644696" w:rsidRDefault="00644696" w:rsidP="00644696">
      <w:pPr>
        <w:spacing w:before="0" w:beforeAutospacing="0" w:after="0" w:afterAutospacing="0" w:line="12" w:lineRule="atLeast"/>
        <w:jc w:val="center"/>
        <w:rPr>
          <w:rStyle w:val="af"/>
          <w:rFonts w:ascii="Times New Roman" w:hAnsi="Times New Roman"/>
          <w:noProof/>
          <w:sz w:val="24"/>
          <w:szCs w:val="24"/>
        </w:rPr>
      </w:pPr>
    </w:p>
    <w:p w:rsidR="00644696" w:rsidRPr="004B37CB" w:rsidRDefault="00644696" w:rsidP="00644696">
      <w:pPr>
        <w:spacing w:before="0" w:beforeAutospacing="0" w:after="0" w:afterAutospacing="0" w:line="12" w:lineRule="atLeast"/>
        <w:jc w:val="center"/>
        <w:rPr>
          <w:rStyle w:val="af"/>
          <w:rFonts w:ascii="Times New Roman" w:hAnsi="Times New Roman"/>
          <w:noProof/>
          <w:color w:val="auto"/>
          <w:sz w:val="24"/>
          <w:szCs w:val="24"/>
        </w:rPr>
      </w:pPr>
      <w:r w:rsidRPr="004B37CB">
        <w:rPr>
          <w:rStyle w:val="af"/>
          <w:rFonts w:ascii="Times New Roman" w:hAnsi="Times New Roman"/>
          <w:noProof/>
          <w:color w:val="auto"/>
          <w:sz w:val="24"/>
          <w:szCs w:val="24"/>
        </w:rPr>
        <w:t>1. Общие положения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ind w:firstLine="709"/>
      </w:pPr>
      <w:bookmarkStart w:id="0" w:name="sub_11"/>
      <w:r>
        <w:rPr>
          <w:rFonts w:ascii="Times New Roman" w:hAnsi="Times New Roman" w:cs="Times New Roman"/>
          <w:sz w:val="24"/>
          <w:szCs w:val="24"/>
        </w:rPr>
        <w:t>1.1. Настоящи</w:t>
      </w:r>
      <w:r w:rsidR="00A95A93">
        <w:rPr>
          <w:rFonts w:ascii="Times New Roman" w:hAnsi="Times New Roman" w:cs="Times New Roman"/>
          <w:sz w:val="24"/>
          <w:szCs w:val="24"/>
        </w:rPr>
        <w:t>й Договор заключен на основании ст. 162 Жилищного кодекса</w:t>
      </w:r>
      <w:r w:rsidR="00FE3B1A">
        <w:rPr>
          <w:rFonts w:ascii="Times New Roman" w:hAnsi="Times New Roman" w:cs="Times New Roman"/>
          <w:sz w:val="24"/>
          <w:szCs w:val="24"/>
        </w:rPr>
        <w:t>, решения общего собрания Собственников жилого дома от «__» __________ 2017г. о выборе Управляющей компании.</w:t>
      </w:r>
    </w:p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" w:name="sub_12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1.2. Условия настоящего Договора </w:t>
      </w:r>
      <w:r w:rsidR="00FE3B1A">
        <w:rPr>
          <w:rFonts w:ascii="Times New Roman" w:hAnsi="Times New Roman" w:cs="Times New Roman"/>
          <w:noProof/>
          <w:sz w:val="24"/>
          <w:szCs w:val="24"/>
        </w:rPr>
        <w:t xml:space="preserve">определены </w:t>
      </w:r>
      <w:r w:rsidR="006053AC">
        <w:rPr>
          <w:rFonts w:ascii="Times New Roman" w:hAnsi="Times New Roman" w:cs="Times New Roman"/>
          <w:noProof/>
          <w:sz w:val="24"/>
          <w:szCs w:val="24"/>
        </w:rPr>
        <w:t xml:space="preserve">собранием собственников жилого дома и </w:t>
      </w:r>
      <w:r>
        <w:rPr>
          <w:rFonts w:ascii="Times New Roman" w:hAnsi="Times New Roman" w:cs="Times New Roman"/>
          <w:noProof/>
          <w:sz w:val="24"/>
          <w:szCs w:val="24"/>
        </w:rPr>
        <w:t>являются одинаковыми для всех собственников помещени</w:t>
      </w:r>
      <w:r w:rsidR="00FE3B1A">
        <w:rPr>
          <w:rFonts w:ascii="Times New Roman" w:hAnsi="Times New Roman" w:cs="Times New Roman"/>
          <w:noProof/>
          <w:sz w:val="24"/>
          <w:szCs w:val="24"/>
        </w:rPr>
        <w:t>й в многоквартирном доме</w:t>
      </w:r>
    </w:p>
    <w:bookmarkEnd w:id="1"/>
    <w:p w:rsidR="00644696" w:rsidRDefault="00644696" w:rsidP="00644696">
      <w:pPr>
        <w:pStyle w:val="af0"/>
        <w:tabs>
          <w:tab w:val="left" w:pos="9720"/>
        </w:tabs>
        <w:spacing w:before="0" w:beforeAutospacing="0" w:afterAutospacing="0"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</w:t>
      </w:r>
      <w:r>
        <w:rPr>
          <w:rFonts w:ascii="Times New Roman" w:hAnsi="Times New Roman" w:cs="Times New Roman"/>
          <w:noProof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Стороны руководствуются Конституцией </w:t>
      </w:r>
      <w:r>
        <w:rPr>
          <w:rFonts w:ascii="Times New Roman" w:hAnsi="Times New Roman" w:cs="Times New Roman"/>
          <w:noProof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 правовыми актами Белгородской области и Белгородского района.</w:t>
      </w:r>
    </w:p>
    <w:p w:rsidR="00644696" w:rsidRDefault="00644696" w:rsidP="00644696">
      <w:pPr>
        <w:pStyle w:val="af0"/>
        <w:spacing w:before="0" w:beforeAutospacing="0" w:afterAutospacing="0" w:line="12" w:lineRule="atLeast"/>
        <w:jc w:val="center"/>
        <w:rPr>
          <w:rStyle w:val="af"/>
          <w:caps/>
          <w:noProof/>
        </w:rPr>
      </w:pP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Цель и предмет договора</w:t>
      </w:r>
    </w:p>
    <w:p w:rsidR="00644696" w:rsidRDefault="00644696" w:rsidP="00644696">
      <w:pPr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>
        <w:rPr>
          <w:rFonts w:ascii="Times New Roman" w:hAnsi="Times New Roman"/>
          <w:noProof/>
          <w:sz w:val="24"/>
          <w:szCs w:val="24"/>
        </w:rPr>
        <w:t xml:space="preserve">собственникам помещений и иным </w:t>
      </w:r>
      <w:r>
        <w:rPr>
          <w:rFonts w:ascii="Times New Roman" w:hAnsi="Times New Roman"/>
          <w:sz w:val="24"/>
          <w:szCs w:val="24"/>
        </w:rPr>
        <w:t>гражданам, проживающим в Многоквартирном доме.</w:t>
      </w:r>
    </w:p>
    <w:p w:rsidR="00644696" w:rsidRDefault="00644696" w:rsidP="00644696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2.2. Предметом настоящего Договора является выполнение Управляющей организацией, в течение согласованного с Собственником срока за плату услуг по управлению и работ по надлежащему содержанию и ремонту общего имущества в многоквартирном доме, а также осуществление иной, направленной на достижение целей по управлению многоквартирным домом, деятельности.</w:t>
      </w:r>
    </w:p>
    <w:p w:rsidR="00644696" w:rsidRDefault="00055E2C" w:rsidP="00644696">
      <w:pPr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4696">
        <w:rPr>
          <w:rFonts w:ascii="Times New Roman" w:hAnsi="Times New Roman"/>
          <w:sz w:val="24"/>
          <w:szCs w:val="24"/>
        </w:rPr>
        <w:t xml:space="preserve">2.3. Собственники передают, а Управляющая организация принимает на себя полномочия по управлению многоквартирным домом, расположенным по адресу: Белгородский район, п. </w:t>
      </w:r>
      <w:r w:rsidR="00EE2085">
        <w:rPr>
          <w:rFonts w:ascii="Times New Roman" w:hAnsi="Times New Roman"/>
          <w:sz w:val="24"/>
          <w:szCs w:val="24"/>
        </w:rPr>
        <w:t>_____________</w:t>
      </w:r>
      <w:r w:rsidR="00644696">
        <w:rPr>
          <w:rFonts w:ascii="Times New Roman" w:hAnsi="Times New Roman"/>
          <w:b/>
          <w:sz w:val="24"/>
          <w:szCs w:val="24"/>
        </w:rPr>
        <w:t xml:space="preserve">, </w:t>
      </w:r>
      <w:r w:rsidR="00644696">
        <w:rPr>
          <w:rFonts w:ascii="Times New Roman" w:hAnsi="Times New Roman"/>
          <w:sz w:val="24"/>
          <w:szCs w:val="24"/>
        </w:rPr>
        <w:t>ул.</w:t>
      </w:r>
      <w:r w:rsidR="006446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644696">
        <w:rPr>
          <w:rFonts w:ascii="Times New Roman" w:hAnsi="Times New Roman"/>
          <w:b/>
          <w:sz w:val="24"/>
          <w:szCs w:val="24"/>
        </w:rPr>
        <w:t xml:space="preserve">, </w:t>
      </w:r>
      <w:r w:rsidR="00644696">
        <w:rPr>
          <w:rFonts w:ascii="Times New Roman" w:hAnsi="Times New Roman"/>
          <w:sz w:val="24"/>
          <w:szCs w:val="24"/>
        </w:rPr>
        <w:t>дом №</w:t>
      </w:r>
      <w:r w:rsidR="00644696">
        <w:rPr>
          <w:rFonts w:ascii="Times New Roman" w:hAnsi="Times New Roman"/>
          <w:b/>
          <w:sz w:val="24"/>
          <w:szCs w:val="24"/>
        </w:rPr>
        <w:t xml:space="preserve"> </w:t>
      </w:r>
      <w:r w:rsidR="00EE2085">
        <w:rPr>
          <w:rFonts w:ascii="Times New Roman" w:hAnsi="Times New Roman"/>
          <w:sz w:val="24"/>
          <w:szCs w:val="24"/>
        </w:rPr>
        <w:t>__________</w:t>
      </w:r>
      <w:r w:rsidR="00644696">
        <w:rPr>
          <w:rFonts w:ascii="Times New Roman" w:hAnsi="Times New Roman"/>
          <w:sz w:val="24"/>
          <w:szCs w:val="24"/>
        </w:rPr>
        <w:t xml:space="preserve">     а именно:</w:t>
      </w:r>
    </w:p>
    <w:p w:rsidR="00644696" w:rsidRDefault="00644696" w:rsidP="0064469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2.3.1. В течение согласованного настоящим Договором срока, за плату, обязуется оказывать услуги и выполнять работы по управлению, содержанию и ремонту общего имущества в многоквартирном доме, предоставлять коммунальные услуги.</w:t>
      </w:r>
    </w:p>
    <w:p w:rsidR="00644696" w:rsidRDefault="00644696" w:rsidP="00644696">
      <w:pPr>
        <w:spacing w:before="0" w:beforeAutospacing="0" w:after="0" w:afterAutospacing="0" w:line="240" w:lineRule="auto"/>
        <w:rPr>
          <w:rStyle w:val="apple-style-span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  <w:t xml:space="preserve">2.3.2. Предоставление собственникам помещений в многоквартирном доме коммунальных услуг путем привлечения ресурсоснабжающих организаций,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заключение с ними договоров,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действуя от своего имени и за счет собственников.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2.3.3.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связанным с выполнением предмета настоящего Договора.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2.3.4. Заключение от собственного</w:t>
      </w:r>
      <w:r w:rsidR="00644696">
        <w:rPr>
          <w:color w:val="000000"/>
          <w:sz w:val="24"/>
          <w:szCs w:val="24"/>
        </w:rPr>
        <w:t xml:space="preserve"> имени и за счет Собственников, либо от имени и за счет Собственников договоров с обслуживаю</w:t>
      </w:r>
      <w:r w:rsidR="00644696">
        <w:rPr>
          <w:sz w:val="24"/>
          <w:szCs w:val="24"/>
        </w:rPr>
        <w:t>щими организациями на отдельные виды работ и услуг по содержанию и текущему ремонту.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2.3.5. Контроль и требование исполнения договорных обязательств обслуживающими, ресурсоснабжающими и прочими организациями, в том числе объема, качества и сроков предоставления  жилищных, коммунальных и прочих услуг и ресурсов.</w:t>
      </w:r>
    </w:p>
    <w:p w:rsidR="00644696" w:rsidRDefault="00055E2C" w:rsidP="00644696">
      <w:pPr>
        <w:pStyle w:val="33"/>
        <w:spacing w:before="0" w:beforeAutospacing="0" w:after="0" w:afterAutospacing="0"/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2.3.6. Приемка работ и услуг, выполненных и оказанных по заключенным договорам.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 w:rsidR="00644696">
        <w:rPr>
          <w:snapToGrid w:val="0"/>
          <w:color w:val="000000"/>
          <w:sz w:val="24"/>
          <w:szCs w:val="24"/>
        </w:rPr>
        <w:t xml:space="preserve">2.3.7. </w:t>
      </w:r>
      <w:r w:rsidR="00644696">
        <w:rPr>
          <w:sz w:val="24"/>
          <w:szCs w:val="24"/>
        </w:rPr>
        <w:t xml:space="preserve">Установление и фиксирование факта неисполнения или ненадлежащего исполнения договорных обязательств, участие в составлении соответствующих актов.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2.3.8. Установление фактов причинения вреда имуществу Собственников.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2.3.9. Подготовка предложений Собственникам по проведению дополнительных работ по содержанию и текущему ремонту и расчет расходов на их проведение. </w:t>
      </w:r>
    </w:p>
    <w:p w:rsidR="00644696" w:rsidRDefault="00055E2C" w:rsidP="00644696">
      <w:pPr>
        <w:pStyle w:val="33"/>
        <w:spacing w:before="0" w:beforeAutospacing="0" w:after="0" w:afterAutospacing="0"/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2.3.10. Проверка технического состояния общего имущества. 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2.3.11. Подготовка экономических расчетов по планируемым работам и/или услугам, касающимся содержания, текущего</w:t>
      </w:r>
      <w:r w:rsidR="00C35602">
        <w:rPr>
          <w:sz w:val="24"/>
          <w:szCs w:val="24"/>
        </w:rPr>
        <w:t xml:space="preserve"> ремонта, модернизации, приращения и реконструкции общего имущества.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2.3.12. Расчет  размеров платежей, сборов и взносов для каждого Собственника.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2.3.13.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2.3.14. Хранение копий правоустанавливающих документов на помещения, а также документов, являющихся основанием для проживания граждан в помещении.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2.3.15. Прием и рассмотрение обращений, жалоб Собственников на действия (бездействие) обслуживающих, ресурсоснабжающих и прочих организаций.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2.3.16. Выдача Собственникам справок и иных документов в пределах своих полномочий.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2.3.17. Ведение бухгалтерской, статистической и иной документации.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2.3.18. Модернизации, приращения, реконструкции общего имущества.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44696">
        <w:rPr>
          <w:sz w:val="24"/>
          <w:szCs w:val="24"/>
        </w:rPr>
        <w:t xml:space="preserve">2.3.19. Реализация мероприятий по ресурсосбережению.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2.3.20. В соответствии с решением общего собрания собственников, заключение договоров на использование общего имущества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 устанавливаемые собственниками.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2.3.21. Совершение других юридически значимых и иных действий, направленных на управление многоквартирным домом. </w:t>
      </w:r>
    </w:p>
    <w:p w:rsidR="00644696" w:rsidRDefault="00055E2C" w:rsidP="00644696">
      <w:pPr>
        <w:pStyle w:val="33"/>
        <w:spacing w:before="0" w:beforeAutospacing="0" w:after="0" w:afterAutospacing="0"/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 xml:space="preserve">2.3.22. Выполнение иных функций в соответствии с решениями Собственников. </w:t>
      </w:r>
    </w:p>
    <w:p w:rsidR="00644696" w:rsidRDefault="00055E2C" w:rsidP="00644696">
      <w:pPr>
        <w:pStyle w:val="33"/>
        <w:spacing w:before="0" w:beforeAutospacing="0" w:after="0" w:afterAutospacing="0"/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2.3.23. Оказание прочих услуг Собственникам.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2.4. Содержание и текущий ремонт общего имущества осуществляется Управляющей компанией в соответствии с перечнем работ по содержанию и ремонту внутридомового инженерного оборудования, согласно Приложению № 1 к настоящему договору, являющимся неотъемлемой  частью договора.</w:t>
      </w:r>
    </w:p>
    <w:p w:rsidR="00644696" w:rsidRDefault="00644696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Работы и услуги, не включенные в перечни работ, предусмотренные Приложением № 1 настоящего договора, оплачиваются Собственником дополнительно и оказываются Управляющей организацией </w:t>
      </w:r>
      <w:r>
        <w:rPr>
          <w:color w:val="000000"/>
          <w:sz w:val="24"/>
          <w:szCs w:val="24"/>
        </w:rPr>
        <w:t>на основании отдельных договоров</w:t>
      </w:r>
      <w:r>
        <w:rPr>
          <w:sz w:val="24"/>
          <w:szCs w:val="24"/>
        </w:rPr>
        <w:t>.</w:t>
      </w:r>
    </w:p>
    <w:p w:rsidR="00644696" w:rsidRDefault="00644696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По соглашению сторон за дополнительную плату, Управляющей организацией могут быть оказаны дополнительные, заранее не предусмотренные настоящим договором услуги и работы по содержанию и ремонту имущества, принадлежащего Собственнику (жилого помещения). </w:t>
      </w:r>
    </w:p>
    <w:p w:rsidR="00644696" w:rsidRDefault="00055E2C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644696">
        <w:rPr>
          <w:sz w:val="24"/>
          <w:szCs w:val="24"/>
        </w:rPr>
        <w:t>2.5. Общее имущество жилого дома в настоящем договоре определяется статьей 36 главы 6 Жилищного кодекса РФ, Приложением №2 договора, техническим паспортом на жилой дом и актом технического состояния в пределах границ эксплуатационной ответственности.</w:t>
      </w:r>
    </w:p>
    <w:p w:rsidR="00644696" w:rsidRDefault="00644696" w:rsidP="00644696">
      <w:pPr>
        <w:pStyle w:val="33"/>
        <w:spacing w:before="0" w:beforeAutospacing="0" w:after="0" w:afterAutospacing="0"/>
        <w:ind w:left="0" w:firstLine="540"/>
        <w:rPr>
          <w:sz w:val="24"/>
          <w:szCs w:val="24"/>
        </w:rPr>
      </w:pPr>
      <w:r>
        <w:rPr>
          <w:sz w:val="24"/>
          <w:szCs w:val="24"/>
          <w:u w:val="single"/>
        </w:rPr>
        <w:t>Границей эксплуатационной ответственности между общедомовым оборудованием и квартирным является: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 системе водоснабжения - отсекающая арматура (первый вентиль); на системе канализации -  раструб тройника на стояке; по электрооборудованию - отходящий от аппарата защиты (автоматический выключатель, УЗО, предохранитель и т.п.);  на системе газоснабжения - квартирный шаровый кран на стояке газоснабжени</w:t>
      </w:r>
      <w:r w:rsidR="00C35602">
        <w:rPr>
          <w:i/>
          <w:sz w:val="24"/>
          <w:szCs w:val="24"/>
        </w:rPr>
        <w:t xml:space="preserve">я; </w:t>
      </w:r>
      <w:r>
        <w:rPr>
          <w:i/>
          <w:sz w:val="24"/>
          <w:szCs w:val="24"/>
        </w:rPr>
        <w:t>по строительным конструкциям - внутренняя поверхность стен квартиры, оконные заполнения и входная дверь в квартиру</w:t>
      </w:r>
    </w:p>
    <w:p w:rsidR="00644696" w:rsidRDefault="00644696" w:rsidP="00644696">
      <w:pPr>
        <w:pStyle w:val="33"/>
        <w:spacing w:before="0" w:beforeAutospacing="0" w:after="0" w:afterAutospacing="0"/>
        <w:ind w:left="0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Границей балансовой принадлежности и эксплуатационной ответственности между общедомовым оборудованием и ресурсоснабжающими организациями является:</w:t>
      </w:r>
    </w:p>
    <w:p w:rsidR="00644696" w:rsidRDefault="00644696" w:rsidP="00644696">
      <w:pPr>
        <w:pStyle w:val="33"/>
        <w:spacing w:before="0" w:beforeAutospacing="0" w:after="0" w:afterAutospacing="0"/>
        <w:ind w:left="0"/>
        <w:rPr>
          <w:i/>
          <w:sz w:val="24"/>
          <w:szCs w:val="24"/>
        </w:rPr>
      </w:pPr>
      <w:r>
        <w:rPr>
          <w:sz w:val="24"/>
          <w:szCs w:val="24"/>
        </w:rPr>
        <w:t>Электроэнергия</w:t>
      </w:r>
      <w:r>
        <w:rPr>
          <w:i/>
          <w:sz w:val="24"/>
          <w:szCs w:val="24"/>
        </w:rPr>
        <w:t xml:space="preserve"> – наконечники питающих кабелей в ВРУ жилого дома;</w:t>
      </w:r>
    </w:p>
    <w:p w:rsidR="00644696" w:rsidRDefault="00644696" w:rsidP="00644696">
      <w:pPr>
        <w:pStyle w:val="33"/>
        <w:spacing w:before="0" w:beforeAutospacing="0" w:after="0" w:afterAutospacing="0"/>
        <w:ind w:left="0"/>
        <w:rPr>
          <w:i/>
          <w:sz w:val="24"/>
          <w:szCs w:val="24"/>
        </w:rPr>
      </w:pPr>
      <w:r>
        <w:rPr>
          <w:sz w:val="24"/>
          <w:szCs w:val="24"/>
        </w:rPr>
        <w:t>Водоснабжение</w:t>
      </w:r>
      <w:r>
        <w:rPr>
          <w:i/>
          <w:sz w:val="24"/>
          <w:szCs w:val="24"/>
        </w:rPr>
        <w:t xml:space="preserve"> – трубопровод от фасада здания в сторону водомерного узла;</w:t>
      </w:r>
    </w:p>
    <w:p w:rsidR="00644696" w:rsidRDefault="00644696" w:rsidP="00644696">
      <w:pPr>
        <w:pStyle w:val="33"/>
        <w:spacing w:before="0" w:beforeAutospacing="0" w:after="0" w:afterAutospacing="0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Канализация </w:t>
      </w:r>
      <w:r>
        <w:rPr>
          <w:i/>
          <w:sz w:val="24"/>
          <w:szCs w:val="24"/>
        </w:rPr>
        <w:t>– до первого канализационного колодца от подъезда;</w:t>
      </w:r>
    </w:p>
    <w:p w:rsidR="00644696" w:rsidRDefault="00644696" w:rsidP="00644696">
      <w:pPr>
        <w:pStyle w:val="33"/>
        <w:spacing w:before="0" w:beforeAutospacing="0" w:after="0" w:afterAutospacing="0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Газ </w:t>
      </w:r>
      <w:r>
        <w:rPr>
          <w:i/>
          <w:sz w:val="24"/>
          <w:szCs w:val="24"/>
        </w:rPr>
        <w:t>– место соединения  первого запорного устройства с внешней газораспределительной сетью.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644696" w:rsidRDefault="00644696" w:rsidP="00644696">
      <w:pPr>
        <w:tabs>
          <w:tab w:val="left" w:pos="1260"/>
          <w:tab w:val="left" w:pos="5560"/>
        </w:tabs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обязана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3.1.1. Исполнять обязательства в пределах предоставленных полномочий, предусмотренных п. 2.3.1 – 2.1.23 настоящего Договора.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В случае привлечения третьих лиц для начисления</w:t>
      </w:r>
      <w:r>
        <w:rPr>
          <w:rFonts w:ascii="Times New Roman" w:hAnsi="Times New Roman"/>
          <w:sz w:val="24"/>
          <w:szCs w:val="24"/>
        </w:rPr>
        <w:t xml:space="preserve">, сбора, расщепления и перерасчета платежей Собственников за содержание, текущий ремонт, и прочие услуги, контролировать исполнение ими договорных обязательств.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По требованию Собственников предоставлять годовой отчет об исполнении предмета настоящего Договора </w:t>
      </w:r>
      <w:r w:rsidR="0056137B">
        <w:rPr>
          <w:rFonts w:ascii="Times New Roman" w:hAnsi="Times New Roman"/>
          <w:sz w:val="24"/>
          <w:szCs w:val="24"/>
        </w:rPr>
        <w:t>по истечению первого</w:t>
      </w:r>
      <w:r>
        <w:rPr>
          <w:rFonts w:ascii="Times New Roman" w:hAnsi="Times New Roman"/>
          <w:sz w:val="24"/>
          <w:szCs w:val="24"/>
        </w:rPr>
        <w:t xml:space="preserve"> квартала года, следующего за отчетным.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4696" w:rsidRDefault="00644696" w:rsidP="00644696">
      <w:pPr>
        <w:tabs>
          <w:tab w:val="left" w:pos="0"/>
        </w:tabs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Управляющая организация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вправе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: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Выполнять работы и услуги по содержанию и текущему ремонту самостоятельно в полном объеме или частично, либо путем привлечения третьих лиц.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3.2.2. Проводить начисление, сбор, расщепление и перерасчет платежей Собственников за содержание, текущий</w:t>
      </w:r>
      <w:r w:rsidR="00C35602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ремонт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, и прочие услуги самостоятельно, либо путем привлечения третьих лиц.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3.2.3. Принимать участие в общих собраниях Собственников.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3.2.5. Совершать юридически значимые и иные действия, предусмотренные п. 2.1 настоящего Договора.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3.2.6. Принимать меры по взысканию задолженности Собственников по оплате за содержание и ремонт жилого помещения, коммунальные и прочие услуги.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3.2.7. Представлять интересы Собственников по защите прав, связанных с обеспечением их жилищными, коммунальными и прочими услугами.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3.2.8. Использовать персональные данные собственников при исполнении обязательств по Договору управления.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3.2.9. </w:t>
      </w:r>
      <w:r>
        <w:rPr>
          <w:rFonts w:ascii="Times New Roman" w:hAnsi="Times New Roman"/>
          <w:color w:val="000000"/>
          <w:sz w:val="24"/>
          <w:szCs w:val="24"/>
        </w:rPr>
        <w:t>Управляющая организация вправе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 проживающих в МКД,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имущества. Информирование собственников осуществляется, путем вывешивания уведомления на входных дверях каждого подъезда.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3.2.10. Управляющая организация вправе самостоятельно определить очередность и сроки выполнения 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A41D77" w:rsidRPr="00C35602" w:rsidRDefault="00A41D77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35602">
        <w:rPr>
          <w:rFonts w:ascii="Times New Roman" w:hAnsi="Times New Roman"/>
          <w:color w:val="000000"/>
          <w:sz w:val="24"/>
          <w:szCs w:val="24"/>
        </w:rPr>
        <w:t>3.2.11. Предоставлять информацию по письменному запросу Собственника в 20-дневный срок со дня его поступления посредством направления в письменной форме в адрес Собственника почтового отправления, либо выдачи запрашиваемой информации лично Собственнику.</w:t>
      </w:r>
    </w:p>
    <w:p w:rsidR="00BB6598" w:rsidRPr="00C35602" w:rsidRDefault="00BB6598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35602">
        <w:rPr>
          <w:rFonts w:ascii="Times New Roman" w:hAnsi="Times New Roman"/>
          <w:color w:val="000000"/>
          <w:sz w:val="24"/>
          <w:szCs w:val="24"/>
        </w:rPr>
        <w:t xml:space="preserve">3.2.12. Прекращать исполнения своих обязательств по настоящему договору в случае просрочки оплаты услуг </w:t>
      </w:r>
      <w:r w:rsidR="00B46EB0">
        <w:rPr>
          <w:rFonts w:ascii="Times New Roman" w:hAnsi="Times New Roman"/>
          <w:color w:val="000000"/>
          <w:sz w:val="24"/>
          <w:szCs w:val="24"/>
        </w:rPr>
        <w:t xml:space="preserve">более 30% от общей суммы начисленной за услуги по всему дому </w:t>
      </w:r>
      <w:r w:rsidRPr="00C35602">
        <w:rPr>
          <w:rFonts w:ascii="Times New Roman" w:hAnsi="Times New Roman"/>
          <w:color w:val="000000"/>
          <w:sz w:val="24"/>
          <w:szCs w:val="24"/>
        </w:rPr>
        <w:t>Управляющей компании более трех месяцев до погашения задолженности.</w:t>
      </w:r>
    </w:p>
    <w:p w:rsidR="00BB6598" w:rsidRPr="00C35602" w:rsidRDefault="00BB6598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35602">
        <w:rPr>
          <w:rFonts w:ascii="Times New Roman" w:hAnsi="Times New Roman"/>
          <w:color w:val="000000"/>
          <w:sz w:val="24"/>
          <w:szCs w:val="24"/>
        </w:rPr>
        <w:t>3.2.13. Поручать выполнение обязательств по настоящему договору иным организациям с согласия Собственника.</w:t>
      </w:r>
    </w:p>
    <w:p w:rsidR="00BB6598" w:rsidRPr="00C35602" w:rsidRDefault="00BB6598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35602">
        <w:rPr>
          <w:rFonts w:ascii="Times New Roman" w:hAnsi="Times New Roman"/>
          <w:color w:val="000000"/>
          <w:sz w:val="24"/>
          <w:szCs w:val="24"/>
        </w:rPr>
        <w:t>3.2.14. За счёт Собственника организовать и проводить проверку технического состояния и ремонт систем отопления, горячего и холодного водоснабжения, канализации и электроснабжения в его помещении.</w:t>
      </w:r>
    </w:p>
    <w:p w:rsidR="00644696" w:rsidRDefault="00644696" w:rsidP="00644696">
      <w:pPr>
        <w:tabs>
          <w:tab w:val="left" w:pos="540"/>
        </w:tabs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b/>
          <w:sz w:val="24"/>
          <w:szCs w:val="24"/>
        </w:rPr>
        <w:t xml:space="preserve"> Собственник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Передать Управляющей организации полномочия по Управлению многоквартирным домом, предусмотренные п. 2.1 настоящего Договора.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Вносить плату за содержание, текущий ремонт и прочие услуги </w:t>
      </w:r>
      <w:r>
        <w:rPr>
          <w:rFonts w:ascii="Times New Roman" w:hAnsi="Times New Roman"/>
          <w:color w:val="000000"/>
          <w:sz w:val="24"/>
          <w:szCs w:val="24"/>
        </w:rPr>
        <w:t xml:space="preserve">в порядке и в сроки, предусмотренные настоящим Договором.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Использовать помещение по его назначению и поддерживать его в надлежащем состоянии.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3.3.4. Бережно относиться к общему имуществу, объектам благоустройства придомовой территории, зеленым насаждениям.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>
        <w:rPr>
          <w:rFonts w:ascii="Times New Roman" w:hAnsi="Times New Roman"/>
          <w:snapToGrid w:val="0"/>
          <w:sz w:val="24"/>
          <w:szCs w:val="24"/>
        </w:rPr>
        <w:t>Соблюдать права и законные интересы соседей, правила пользования жилыми помещениями, а также Правила пользования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в специально отведенные для этого места, не допускать сбрасывания в санитарный узел мусора и отходов, засоряющих канализацию.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3.3.7. С</w:t>
      </w:r>
      <w:r>
        <w:rPr>
          <w:rFonts w:ascii="Times New Roman" w:hAnsi="Times New Roman"/>
          <w:sz w:val="24"/>
          <w:szCs w:val="24"/>
        </w:rPr>
        <w:t xml:space="preserve">облюдать правила пожарной безопасности при пользовании электрическими, электромеханическими, газовыми и другими приборами.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3.3.8. В случае приобретения электробытовых приборов высокой мощности согласовать с Управляющей организацией возможность их установки в помещении.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3.3.9. 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 с обязательным уведомлением Управляющей организации.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3.3.10. Не допускать установки самодель</w:t>
      </w:r>
      <w:r w:rsidR="00C35602">
        <w:rPr>
          <w:rFonts w:ascii="Times New Roman" w:hAnsi="Times New Roman"/>
          <w:sz w:val="24"/>
          <w:szCs w:val="24"/>
        </w:rPr>
        <w:t>ных предохранительных устройств,</w:t>
      </w:r>
      <w:r>
        <w:rPr>
          <w:rFonts w:ascii="Times New Roman" w:hAnsi="Times New Roman"/>
          <w:sz w:val="24"/>
          <w:szCs w:val="24"/>
        </w:rPr>
        <w:t xml:space="preserve"> загромождения коридор</w:t>
      </w:r>
      <w:r w:rsidR="00C35602">
        <w:rPr>
          <w:rFonts w:ascii="Times New Roman" w:hAnsi="Times New Roman"/>
          <w:sz w:val="24"/>
          <w:szCs w:val="24"/>
        </w:rPr>
        <w:t>ов, проходов, лестничных клеток.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3.3.13. Допускать в помещение должностных лиц предприятий</w:t>
      </w:r>
      <w:r>
        <w:rPr>
          <w:rFonts w:ascii="Times New Roman" w:hAnsi="Times New Roman"/>
          <w:snapToGrid w:val="0"/>
          <w:sz w:val="24"/>
          <w:szCs w:val="24"/>
        </w:rPr>
        <w:t xml:space="preserve">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3.3.14. При</w:t>
      </w:r>
      <w:r>
        <w:rPr>
          <w:rFonts w:ascii="Times New Roman" w:hAnsi="Times New Roman"/>
          <w:sz w:val="24"/>
          <w:szCs w:val="24"/>
        </w:rPr>
        <w:t xml:space="preserve"> получении сообщения (уведомления) от Управляющей организации по телефону  или иным способом (по факсу, почте и т.д.) </w:t>
      </w:r>
      <w:r w:rsidR="00B46EB0">
        <w:rPr>
          <w:rFonts w:ascii="Times New Roman" w:hAnsi="Times New Roman"/>
          <w:sz w:val="24"/>
          <w:szCs w:val="24"/>
        </w:rPr>
        <w:t>прибыть</w:t>
      </w:r>
      <w:r>
        <w:rPr>
          <w:rFonts w:ascii="Times New Roman" w:hAnsi="Times New Roman"/>
          <w:sz w:val="24"/>
          <w:szCs w:val="24"/>
        </w:rPr>
        <w:t xml:space="preserve"> в указанное число и время в Управляющую организацию.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3.3.15. Не передавать предусмотренные п.2.1 настоящего Договора права другим управляющим организациям и третьим лицам в период действия настоящего Договора.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3.3.16. Ознакомить всех совместно проживающих с ним граждан с условиями настоящего Договора. 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3.3.17.  Уведомлять Управляющую организацию не более чем в десятидневный срок об отчуждении жилого помещения.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3.3.18. При отчуждении помещения третьим лицам, уведомить об условиях настоящего Договора, которые являются обязательными для покупателя жилого помещения в многоквартирном доме.</w:t>
      </w:r>
    </w:p>
    <w:p w:rsidR="00644696" w:rsidRPr="00C93DDE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C93DDE">
        <w:rPr>
          <w:rFonts w:ascii="Times New Roman" w:hAnsi="Times New Roman"/>
          <w:sz w:val="24"/>
          <w:szCs w:val="24"/>
        </w:rPr>
        <w:t>3.3.19. Самостоятельно заклю</w:t>
      </w:r>
      <w:r w:rsidR="00C93DDE" w:rsidRPr="00C93DDE">
        <w:rPr>
          <w:rFonts w:ascii="Times New Roman" w:hAnsi="Times New Roman"/>
          <w:sz w:val="24"/>
          <w:szCs w:val="24"/>
        </w:rPr>
        <w:t xml:space="preserve">чать договоры на поставку </w:t>
      </w:r>
      <w:r w:rsidR="00AF2BCB" w:rsidRPr="00C93DDE">
        <w:rPr>
          <w:rFonts w:ascii="Times New Roman" w:hAnsi="Times New Roman"/>
          <w:sz w:val="24"/>
          <w:szCs w:val="24"/>
        </w:rPr>
        <w:t>коммунальных услуг</w:t>
      </w:r>
      <w:r w:rsidR="00C93DDE">
        <w:rPr>
          <w:rFonts w:ascii="Times New Roman" w:hAnsi="Times New Roman"/>
          <w:sz w:val="24"/>
          <w:szCs w:val="24"/>
        </w:rPr>
        <w:t>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3.3.20. Самостоятельно заключать договоры со специализированной организацией на обслуживание газоиспользующего оборудования, определенного в соответствии с пунктом 2.3 настоящего Договора.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3.3.21.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9222F5" w:rsidRPr="0036257A" w:rsidRDefault="009222F5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36257A">
        <w:rPr>
          <w:rFonts w:ascii="Times New Roman" w:hAnsi="Times New Roman"/>
          <w:sz w:val="24"/>
          <w:szCs w:val="24"/>
        </w:rPr>
        <w:t xml:space="preserve">3.3.22. Уведомлять Управляющую компанию в 10-дневный срок об изменении количества проживающих человек в своем помещении, возникновении или прекращении </w:t>
      </w:r>
      <w:r w:rsidRPr="0036257A">
        <w:rPr>
          <w:rFonts w:ascii="Times New Roman" w:hAnsi="Times New Roman"/>
          <w:sz w:val="24"/>
          <w:szCs w:val="24"/>
        </w:rPr>
        <w:lastRenderedPageBreak/>
        <w:t>права на льготы, необходимости перерасчета платы за недополученные  коммунальные услуги, о сдаче жилого помещения в поднаем.</w:t>
      </w:r>
    </w:p>
    <w:p w:rsidR="009222F5" w:rsidRPr="0036257A" w:rsidRDefault="009222F5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36257A">
        <w:rPr>
          <w:rFonts w:ascii="Times New Roman" w:hAnsi="Times New Roman"/>
          <w:sz w:val="24"/>
          <w:szCs w:val="24"/>
        </w:rPr>
        <w:t>3.3.23. Не допускать несанкционированное открытие или закрытие запорно-регулирующих устройств на трубопроводах горячей, холодной воды и канализации, переустройство и (или) перепланировку жилого помещения осуществлять с соблюдением требований ЖК РФ.</w:t>
      </w:r>
    </w:p>
    <w:p w:rsidR="00C302C4" w:rsidRPr="0036257A" w:rsidRDefault="009222F5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36257A">
        <w:rPr>
          <w:rFonts w:ascii="Times New Roman" w:hAnsi="Times New Roman"/>
          <w:sz w:val="24"/>
          <w:szCs w:val="24"/>
        </w:rPr>
        <w:t>3.3.23. При планировании отсутствия в жилом помещении на срок более</w:t>
      </w:r>
      <w:r w:rsidR="00C302C4" w:rsidRPr="0036257A">
        <w:rPr>
          <w:rFonts w:ascii="Times New Roman" w:hAnsi="Times New Roman"/>
          <w:sz w:val="24"/>
          <w:szCs w:val="24"/>
        </w:rPr>
        <w:t xml:space="preserve"> 2-х суток перекрывать все венти</w:t>
      </w:r>
      <w:r w:rsidRPr="0036257A">
        <w:rPr>
          <w:rFonts w:ascii="Times New Roman" w:hAnsi="Times New Roman"/>
          <w:sz w:val="24"/>
          <w:szCs w:val="24"/>
        </w:rPr>
        <w:t>ля на трубах горячей и холодной воды, отключать от сети бытовые электроприборы</w:t>
      </w:r>
      <w:r w:rsidR="00C302C4" w:rsidRPr="0036257A">
        <w:rPr>
          <w:rFonts w:ascii="Times New Roman" w:hAnsi="Times New Roman"/>
          <w:sz w:val="24"/>
          <w:szCs w:val="24"/>
        </w:rPr>
        <w:t>, кроме холодильников и морозильных камер.</w:t>
      </w:r>
    </w:p>
    <w:p w:rsidR="009222F5" w:rsidRPr="0036257A" w:rsidRDefault="00C302C4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36257A">
        <w:rPr>
          <w:rFonts w:ascii="Times New Roman" w:hAnsi="Times New Roman"/>
          <w:sz w:val="24"/>
          <w:szCs w:val="24"/>
        </w:rPr>
        <w:t>3.3.24. Выполнять предписания Управляющей организации, Управления государственного жилищного надзора, касающиеся порядка эксплуатации инженерного и санитарно-технического оборудования в квартире, соблюдения требований санитарии и гигиены, бережного отношения к общему имуществу многоквартирного дома.</w:t>
      </w:r>
    </w:p>
    <w:p w:rsidR="00B46EB0" w:rsidRDefault="00C302C4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 w:rsidRPr="0036257A">
        <w:rPr>
          <w:rFonts w:ascii="Times New Roman" w:hAnsi="Times New Roman"/>
          <w:sz w:val="24"/>
          <w:szCs w:val="24"/>
        </w:rPr>
        <w:t xml:space="preserve">3.3.25. Убрать личное транспортное средство с придомовой территории в случае размещения Управляющей компанией объявления  о необходимости уборки придомовой территории. </w:t>
      </w:r>
    </w:p>
    <w:p w:rsidR="00C302C4" w:rsidRPr="0036257A" w:rsidRDefault="00B46EB0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3.3.26. </w:t>
      </w:r>
      <w:r w:rsidR="00C302C4" w:rsidRPr="0036257A">
        <w:rPr>
          <w:rFonts w:ascii="Times New Roman" w:hAnsi="Times New Roman"/>
          <w:sz w:val="24"/>
          <w:szCs w:val="24"/>
        </w:rPr>
        <w:t>Не допускать остановку/стоянку личного транспортного средства на расстоянии, меньшем, чем 5 метров от стены дома.</w:t>
      </w:r>
    </w:p>
    <w:p w:rsidR="00C302C4" w:rsidRPr="0036257A" w:rsidRDefault="00B46EB0" w:rsidP="009222F5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3.3.27</w:t>
      </w:r>
      <w:r w:rsidR="00C302C4" w:rsidRPr="0036257A">
        <w:rPr>
          <w:rFonts w:ascii="Times New Roman" w:hAnsi="Times New Roman"/>
          <w:sz w:val="24"/>
          <w:szCs w:val="24"/>
        </w:rPr>
        <w:t>.</w:t>
      </w:r>
      <w:r w:rsidR="00A41D77" w:rsidRPr="0036257A">
        <w:rPr>
          <w:rFonts w:ascii="Times New Roman" w:hAnsi="Times New Roman"/>
          <w:sz w:val="24"/>
          <w:szCs w:val="24"/>
        </w:rPr>
        <w:t xml:space="preserve"> Не препятствовать</w:t>
      </w:r>
      <w:r w:rsidR="00C302C4" w:rsidRPr="0036257A">
        <w:rPr>
          <w:rFonts w:ascii="Times New Roman" w:hAnsi="Times New Roman"/>
          <w:sz w:val="24"/>
          <w:szCs w:val="24"/>
        </w:rPr>
        <w:t xml:space="preserve"> </w:t>
      </w:r>
      <w:r w:rsidR="00A41D77" w:rsidRPr="0036257A">
        <w:rPr>
          <w:rFonts w:ascii="Times New Roman" w:hAnsi="Times New Roman"/>
          <w:sz w:val="24"/>
          <w:szCs w:val="24"/>
        </w:rPr>
        <w:t>п</w:t>
      </w:r>
      <w:r w:rsidR="00C302C4" w:rsidRPr="0036257A">
        <w:rPr>
          <w:rFonts w:ascii="Times New Roman" w:hAnsi="Times New Roman"/>
          <w:sz w:val="24"/>
          <w:szCs w:val="24"/>
        </w:rPr>
        <w:t xml:space="preserve">ри осуществлении мероприятий в зимний период </w:t>
      </w:r>
      <w:r w:rsidR="00A41D77" w:rsidRPr="0036257A">
        <w:rPr>
          <w:rFonts w:ascii="Times New Roman" w:hAnsi="Times New Roman"/>
          <w:sz w:val="24"/>
          <w:szCs w:val="24"/>
        </w:rPr>
        <w:t>по осуществлению удаления карнизной наледи на свесах крыш</w:t>
      </w:r>
      <w:r w:rsidR="00C302C4" w:rsidRPr="0036257A">
        <w:rPr>
          <w:rFonts w:ascii="Times New Roman" w:hAnsi="Times New Roman"/>
          <w:sz w:val="24"/>
          <w:szCs w:val="24"/>
        </w:rPr>
        <w:t xml:space="preserve"> </w:t>
      </w:r>
      <w:r w:rsidR="00A41D77" w:rsidRPr="0036257A">
        <w:rPr>
          <w:rFonts w:ascii="Times New Roman" w:hAnsi="Times New Roman"/>
          <w:sz w:val="24"/>
          <w:szCs w:val="24"/>
        </w:rPr>
        <w:t>Управляющей организацией.</w:t>
      </w:r>
    </w:p>
    <w:p w:rsidR="009222F5" w:rsidRDefault="009222F5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b/>
          <w:sz w:val="24"/>
          <w:szCs w:val="24"/>
        </w:rPr>
        <w:t>Собственник вправе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44696" w:rsidRDefault="00644696" w:rsidP="00644696">
      <w:pPr>
        <w:pStyle w:val="af1"/>
        <w:spacing w:before="0" w:beforeAutospacing="0" w:after="0" w:afterAutospacing="0" w:line="20" w:lineRule="atLeast"/>
        <w:ind w:left="0" w:firstLine="540"/>
      </w:pPr>
      <w:r>
        <w:t xml:space="preserve">3.4.1. Владеть, пользоваться и распоряжаться помещением и принадлежащим ему имуществом, находящимся внутри помещения. </w:t>
      </w:r>
    </w:p>
    <w:p w:rsidR="00644696" w:rsidRDefault="00644696" w:rsidP="00644696">
      <w:pPr>
        <w:pStyle w:val="af1"/>
        <w:spacing w:before="0" w:beforeAutospacing="0" w:after="0" w:afterAutospacing="0" w:line="20" w:lineRule="atLeast"/>
        <w:ind w:left="0" w:firstLine="540"/>
      </w:pPr>
      <w:r>
        <w:t xml:space="preserve">3.4.2. Требовать от Управляющей организации исполнения своих обязательств по настоящему Договору в пределах предоставленных полномочий, предусмотренных п.2.1. настоящего Договора.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  <w:rPr>
          <w:b/>
        </w:rPr>
      </w:pPr>
      <w:r>
        <w:t xml:space="preserve">3.5. </w:t>
      </w:r>
      <w:r>
        <w:rPr>
          <w:b/>
        </w:rPr>
        <w:t>Собственник не вправе: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  <w:rPr>
          <w:b/>
        </w:rPr>
      </w:pPr>
      <w:r>
        <w:t xml:space="preserve">3.5.1. Проводить переоборудование инженерных систем и оборудования, относящегося к  общему имуществу, а также иного общего имущества.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</w:pPr>
      <w:r>
        <w:t xml:space="preserve">3.5.2.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</w:pPr>
      <w:r>
        <w:t xml:space="preserve">3.5.3. Нарушать имеющиеся схемы учета поставки коммунальных </w:t>
      </w:r>
      <w:r w:rsidR="0036257A">
        <w:t>у</w:t>
      </w:r>
      <w:r>
        <w:t xml:space="preserve">слуг.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</w:pPr>
      <w:r>
        <w:t xml:space="preserve">3.5.4.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</w:pPr>
      <w:r>
        <w:t xml:space="preserve">3.5.5. Осуществлять выдел в натуре своей доли в праве общей собственности на общее имущество в многоквартирном доме. </w:t>
      </w:r>
    </w:p>
    <w:p w:rsidR="00644696" w:rsidRDefault="00644696" w:rsidP="00644696">
      <w:pPr>
        <w:pStyle w:val="af1"/>
        <w:spacing w:before="0" w:beforeAutospacing="0" w:after="0" w:afterAutospacing="0"/>
        <w:ind w:left="0" w:firstLine="540"/>
      </w:pPr>
      <w:r>
        <w:t>3.5.6.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644696" w:rsidRDefault="00644696" w:rsidP="00644696">
      <w:pPr>
        <w:pStyle w:val="af1"/>
        <w:spacing w:before="0" w:beforeAutospacing="0" w:after="0" w:afterAutospacing="0"/>
        <w:ind w:left="0"/>
      </w:pP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расчетов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договора определяется как сумма платы за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ремонт многоквартирного дома.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услуги по управлению, содержанию и текущему ремонту в доме включает в себя  плату за услуги и работы по управлению многокварти</w:t>
      </w:r>
      <w:r w:rsidR="00C93DDE">
        <w:rPr>
          <w:rFonts w:ascii="Times New Roman" w:hAnsi="Times New Roman" w:cs="Times New Roman"/>
          <w:sz w:val="24"/>
          <w:szCs w:val="24"/>
        </w:rPr>
        <w:t xml:space="preserve">рным домом, содержанию и текущему </w:t>
      </w:r>
      <w:r>
        <w:rPr>
          <w:rFonts w:ascii="Times New Roman" w:hAnsi="Times New Roman" w:cs="Times New Roman"/>
          <w:sz w:val="24"/>
          <w:szCs w:val="24"/>
        </w:rPr>
        <w:t xml:space="preserve">ремонту общего имущества в многоквартирном доме, вывоз твердых бытовых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отходов, аварийно-диспетчерское обслуживание, а также представительство интересов собственников во всех учреждениях, государственных органах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организациях.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заключения настоящего договора тариф по содержанию жилья для дома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, составляет ________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(в том числе: ______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</w:t>
      </w:r>
      <w:r w:rsidR="00C93DDE">
        <w:rPr>
          <w:rFonts w:ascii="Times New Roman" w:hAnsi="Times New Roman" w:cs="Times New Roman"/>
          <w:sz w:val="24"/>
          <w:szCs w:val="24"/>
        </w:rPr>
        <w:t>и текущий ремонт</w:t>
      </w:r>
      <w:r w:rsidR="00DD75B1">
        <w:rPr>
          <w:rFonts w:ascii="Times New Roman" w:hAnsi="Times New Roman" w:cs="Times New Roman"/>
          <w:sz w:val="24"/>
          <w:szCs w:val="24"/>
        </w:rPr>
        <w:t xml:space="preserve"> </w:t>
      </w:r>
      <w:r w:rsidR="00C93DDE">
        <w:rPr>
          <w:rFonts w:ascii="Times New Roman" w:hAnsi="Times New Roman" w:cs="Times New Roman"/>
          <w:sz w:val="24"/>
          <w:szCs w:val="24"/>
        </w:rPr>
        <w:t>лифта</w:t>
      </w:r>
      <w:r>
        <w:rPr>
          <w:rFonts w:ascii="Times New Roman" w:hAnsi="Times New Roman" w:cs="Times New Roman"/>
          <w:sz w:val="24"/>
          <w:szCs w:val="24"/>
        </w:rPr>
        <w:t xml:space="preserve"> ______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75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электроэнергию на ОДН _______</w:t>
      </w:r>
      <w:r w:rsidR="00A70BC5">
        <w:rPr>
          <w:rFonts w:ascii="Times New Roman" w:hAnsi="Times New Roman" w:cs="Times New Roman"/>
          <w:sz w:val="24"/>
          <w:szCs w:val="24"/>
        </w:rPr>
        <w:t>), а так же _______ руб./м</w:t>
      </w:r>
      <w:r w:rsidR="00A70B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0BC5">
        <w:rPr>
          <w:rFonts w:ascii="Times New Roman" w:hAnsi="Times New Roman" w:cs="Times New Roman"/>
          <w:sz w:val="24"/>
          <w:szCs w:val="24"/>
        </w:rPr>
        <w:t xml:space="preserve"> за</w:t>
      </w:r>
      <w:r w:rsidR="00AF2BCB">
        <w:rPr>
          <w:rFonts w:ascii="Times New Roman" w:hAnsi="Times New Roman" w:cs="Times New Roman"/>
          <w:sz w:val="24"/>
          <w:szCs w:val="24"/>
        </w:rPr>
        <w:t xml:space="preserve"> Сбор и</w:t>
      </w:r>
      <w:r w:rsidR="00A70BC5">
        <w:rPr>
          <w:rFonts w:ascii="Times New Roman" w:hAnsi="Times New Roman" w:cs="Times New Roman"/>
          <w:sz w:val="24"/>
          <w:szCs w:val="24"/>
        </w:rPr>
        <w:t xml:space="preserve"> вывоз ТБО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0BC5">
        <w:rPr>
          <w:rFonts w:ascii="Times New Roman" w:hAnsi="Times New Roman" w:cs="Times New Roman"/>
          <w:sz w:val="24"/>
          <w:szCs w:val="24"/>
        </w:rPr>
        <w:t>.</w:t>
      </w:r>
    </w:p>
    <w:p w:rsidR="0096308A" w:rsidRDefault="007C1459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7C1459">
        <w:rPr>
          <w:rFonts w:ascii="Times New Roman" w:hAnsi="Times New Roman" w:cs="Times New Roman"/>
          <w:sz w:val="24"/>
          <w:szCs w:val="24"/>
        </w:rPr>
        <w:t>В случае, если размер платы за</w:t>
      </w:r>
      <w:r w:rsidR="0096308A" w:rsidRPr="007C1459">
        <w:rPr>
          <w:rFonts w:ascii="Times New Roman" w:hAnsi="Times New Roman" w:cs="Times New Roman"/>
          <w:sz w:val="24"/>
          <w:szCs w:val="24"/>
        </w:rPr>
        <w:t xml:space="preserve"> содержание и </w:t>
      </w:r>
      <w:r w:rsidRPr="007C145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96308A" w:rsidRPr="007C1459">
        <w:rPr>
          <w:rFonts w:ascii="Times New Roman" w:hAnsi="Times New Roman" w:cs="Times New Roman"/>
          <w:sz w:val="24"/>
          <w:szCs w:val="24"/>
        </w:rPr>
        <w:t>ремонт не обеспечивает содержание общего имущества в многоквартирном доме в соответствии с требованиями законодательства, Управляющая компания организует проведение общего собрания собственников помещений в многоквартирном доме, вносит на его рассмотрение обоснованное предложение по размеру платежа.</w:t>
      </w: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соответствующего решения собственников, Управляющая компания ежегодно индексирует размер оплаты на содержание и ремонт жилого помещения на коэффициент инфляции</w:t>
      </w:r>
      <w:r w:rsidR="00902731">
        <w:rPr>
          <w:rFonts w:ascii="Times New Roman" w:hAnsi="Times New Roman" w:cs="Times New Roman"/>
          <w:sz w:val="24"/>
          <w:szCs w:val="24"/>
        </w:rPr>
        <w:t>.</w:t>
      </w:r>
    </w:p>
    <w:p w:rsidR="00902731" w:rsidRPr="00902731" w:rsidRDefault="00902731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90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планово-договорной стоимости работ, услуг, установленной в договоре управления на соответствующий год действия такого договора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2731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Плата за услуги и работы по управлению, содержанию и ремонту общего имущества вносится собственником ежемесячно до десятого числа месяца, следующего за истекшим месяцем, по реквизитам и в размере, указанным в  квитанции.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Внесение собственниками помещений многоквартирного дома платы за коммунальные услуги производится по единому платежному документу непосредственно ресурсоснабжающим организациям.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</w:t>
      </w:r>
      <w:r w:rsidR="00DD75B1">
        <w:rPr>
          <w:rFonts w:ascii="Times New Roman" w:hAnsi="Times New Roman" w:cs="Times New Roman"/>
          <w:sz w:val="24"/>
          <w:szCs w:val="24"/>
        </w:rPr>
        <w:t>е использование собственником и</w:t>
      </w:r>
      <w:r>
        <w:rPr>
          <w:rFonts w:ascii="Times New Roman" w:hAnsi="Times New Roman" w:cs="Times New Roman"/>
          <w:sz w:val="24"/>
          <w:szCs w:val="24"/>
        </w:rPr>
        <w:t xml:space="preserve"> иными лицами помещений не является основанием невнесения платы за содержание жилья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Собранные денежные средства учитываются Управляющей организацией на едином счете.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 силы.</w:t>
      </w:r>
    </w:p>
    <w:p w:rsidR="00155AA7" w:rsidRPr="0036257A" w:rsidRDefault="00155AA7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4.7. В случае изменения стоимости </w:t>
      </w:r>
      <w:r w:rsidR="00B46EB0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коммунальных 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>услуг на основании</w:t>
      </w:r>
      <w:r w:rsidR="0059096E"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законодательстве РФ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9096E"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действующему  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>Договору Управляющая компания производит оповещение собственников МКД</w:t>
      </w:r>
      <w:r w:rsidR="0059096E"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объявления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 xml:space="preserve"> и непосредственно Председателя</w:t>
      </w:r>
      <w:r w:rsidR="0059096E" w:rsidRPr="0036257A">
        <w:rPr>
          <w:rFonts w:ascii="Times New Roman" w:hAnsi="Times New Roman" w:cs="Times New Roman"/>
          <w:color w:val="000000"/>
          <w:sz w:val="24"/>
          <w:szCs w:val="24"/>
        </w:rPr>
        <w:t>, выбранного на Общем собрании С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>овета дома</w:t>
      </w:r>
      <w:r w:rsidR="0059096E" w:rsidRPr="00362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644696" w:rsidRDefault="00644696" w:rsidP="00040A18">
      <w:pPr>
        <w:pStyle w:val="ConsNormal"/>
        <w:widowControl/>
        <w:numPr>
          <w:ilvl w:val="0"/>
          <w:numId w:val="42"/>
        </w:numPr>
        <w:spacing w:before="0" w:beforeAutospacing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материальную ответственность за не 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Стороны не несут ответственности по своим обязательствам, если: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невыполнение явилось следствием непреодолимой силы, возникшим после заключения настоящего договора в результате событий чрезвычайного характера.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Управляющая организация несет ответственность по настоящему Договору в объеме взятых обязательств (в границах эксплуатационной ответственности).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для устранения аварийной ситуации.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ограничения Собственником доступа к общим внутридомовым инженерным сетям, устройствам и оборудованию, входящим в зону ответственности Управляющей организации,  ремонт этих инженерных сетей, устройств и оборудования, а так же аварийное обслуживание и устранение последствий аварий производиться за счет Собственника.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привлечении Собственником сторонних организаций к производству работ на инженерных сетях, устройствах и оборудовании входящих в зону ответственности Собственника и/или Управляющей организации, ответственность за возможный ущерб, нанесенный в результате проведения работ имуществу Собственника, общему имуществу, имуществу других Собственников, имуществу Управляющей организации или третьих лиц, несет Собственник. Ремонт, аварийное обслуживание и устранение последствий аварий производится за счет средств Собственника.</w:t>
      </w:r>
    </w:p>
    <w:p w:rsidR="00644696" w:rsidRDefault="00644696" w:rsidP="00644696">
      <w:pPr>
        <w:pStyle w:val="31"/>
        <w:spacing w:before="0" w:beforeAutospacing="0" w:after="0" w:afterAutospacing="0"/>
        <w:ind w:right="-108" w:firstLine="540"/>
        <w:rPr>
          <w:sz w:val="24"/>
          <w:szCs w:val="24"/>
        </w:rPr>
      </w:pPr>
      <w:r>
        <w:rPr>
          <w:sz w:val="24"/>
          <w:szCs w:val="24"/>
        </w:rPr>
        <w:t>5.7. В случае выхода из строя инженерных сетей, устройств и оборудования, входящих в зону ответственности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Собственника (в т.ч. аварий),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Собственника.</w:t>
      </w:r>
    </w:p>
    <w:p w:rsidR="00644696" w:rsidRDefault="00644696" w:rsidP="00644696">
      <w:pPr>
        <w:pStyle w:val="31"/>
        <w:tabs>
          <w:tab w:val="left" w:pos="360"/>
        </w:tabs>
        <w:spacing w:before="0" w:beforeAutospacing="0" w:after="0" w:afterAutospacing="0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        5.8. В случае выхода из строя инженерных сетей, устройств и оборудования, входящих в зону ответственности Управляющей организации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(в т.ч. аварий),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оплаченных Собственником за содержание и текущий ремонт жилищного фонда для жилых помещений.</w:t>
      </w:r>
    </w:p>
    <w:p w:rsidR="00644696" w:rsidRDefault="00644696" w:rsidP="00644696">
      <w:pPr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5.9. Управляющая организация не отвечает по обязательствам Собственников. Собственники не отвечают по обязательствам Управляющей организации, которые возникли не по поручению Собственников.</w:t>
      </w:r>
    </w:p>
    <w:p w:rsidR="00644696" w:rsidRDefault="00644696" w:rsidP="00644696">
      <w:pPr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5.10. 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644696" w:rsidRDefault="00644696" w:rsidP="00644696">
      <w:pPr>
        <w:pStyle w:val="31"/>
        <w:tabs>
          <w:tab w:val="left" w:pos="360"/>
        </w:tabs>
        <w:spacing w:before="0" w:beforeAutospacing="0" w:after="0" w:afterAutospacing="0"/>
        <w:ind w:right="-108" w:firstLine="540"/>
        <w:rPr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Организация общего собрания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Собственники помещений многоквартирного дома предупреждаются о проведении очередного общего собрания  помещением информации на доске объявлений.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Внеочередное общее собрание может проводиться по инициативе любого Собственника помещения. Расходы на организацию внеочередного общего собрания несет инициатор его созыва.</w:t>
      </w:r>
    </w:p>
    <w:p w:rsidR="00644696" w:rsidRDefault="00DD75B1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Собственники взаимодействуют с Управляющей организацией</w:t>
      </w:r>
      <w:r w:rsidR="00644696">
        <w:rPr>
          <w:rFonts w:ascii="Times New Roman" w:hAnsi="Times New Roman" w:cs="Times New Roman"/>
          <w:sz w:val="24"/>
          <w:szCs w:val="24"/>
        </w:rPr>
        <w:t xml:space="preserve"> по вопросам настоящего договора через</w:t>
      </w:r>
      <w:r w:rsidR="00644696" w:rsidRPr="00DD75B1">
        <w:rPr>
          <w:rFonts w:ascii="Times New Roman" w:hAnsi="Times New Roman" w:cs="Times New Roman"/>
          <w:sz w:val="24"/>
          <w:szCs w:val="24"/>
        </w:rPr>
        <w:t xml:space="preserve"> </w:t>
      </w:r>
      <w:r w:rsidRPr="00DD75B1">
        <w:rPr>
          <w:rFonts w:ascii="Times New Roman" w:hAnsi="Times New Roman" w:cs="Times New Roman"/>
          <w:sz w:val="24"/>
          <w:szCs w:val="24"/>
        </w:rPr>
        <w:t>Председателя</w:t>
      </w:r>
      <w:r w:rsidR="00644696">
        <w:rPr>
          <w:rFonts w:ascii="Times New Roman" w:hAnsi="Times New Roman" w:cs="Times New Roman"/>
          <w:sz w:val="24"/>
          <w:szCs w:val="24"/>
        </w:rPr>
        <w:t xml:space="preserve">, </w:t>
      </w:r>
      <w:r w:rsidRPr="0036257A">
        <w:rPr>
          <w:rFonts w:ascii="Times New Roman" w:hAnsi="Times New Roman" w:cs="Times New Roman"/>
          <w:color w:val="000000"/>
          <w:sz w:val="24"/>
          <w:szCs w:val="24"/>
        </w:rPr>
        <w:t>выбранного на Общем собрании Совета дома</w:t>
      </w:r>
      <w:r w:rsidR="00B46EB0">
        <w:rPr>
          <w:rFonts w:ascii="Times New Roman" w:hAnsi="Times New Roman" w:cs="Times New Roman"/>
          <w:color w:val="000000"/>
          <w:sz w:val="24"/>
          <w:szCs w:val="24"/>
        </w:rPr>
        <w:t xml:space="preserve">, или через лицо, заменяющее Председателя.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изменения и расторжения договора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7.1. Изменение и расторжение настоящего Договора осуществляется в порядке, предусмотренном действующим законодательством. Настоящий Договор может быть расторгнут:</w:t>
      </w:r>
    </w:p>
    <w:p w:rsidR="00644696" w:rsidRPr="00A70BC5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70BC5">
        <w:rPr>
          <w:rFonts w:ascii="Times New Roman" w:hAnsi="Times New Roman"/>
          <w:color w:val="000000"/>
          <w:sz w:val="24"/>
          <w:szCs w:val="24"/>
        </w:rPr>
        <w:t>7.1.1. В одностороннем порядке:</w:t>
      </w:r>
    </w:p>
    <w:p w:rsidR="00644696" w:rsidRDefault="00DD75B1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 инициативе Собственников</w:t>
      </w:r>
      <w:r w:rsidR="00644696" w:rsidRPr="00EE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4696">
        <w:rPr>
          <w:rFonts w:ascii="Times New Roman" w:hAnsi="Times New Roman"/>
          <w:color w:val="000000"/>
          <w:sz w:val="24"/>
          <w:szCs w:val="24"/>
        </w:rPr>
        <w:t>в случаях предусмотренных действующим законодательством, если Собственники погасили задолженность перед Управляющей организацией и покрыли ее убытки,</w:t>
      </w:r>
      <w:r w:rsidR="0085567F">
        <w:rPr>
          <w:rFonts w:ascii="Times New Roman" w:hAnsi="Times New Roman"/>
          <w:color w:val="000000"/>
          <w:sz w:val="24"/>
          <w:szCs w:val="24"/>
        </w:rPr>
        <w:t xml:space="preserve"> понесенные в качестве судебных издержек, </w:t>
      </w:r>
      <w:r w:rsidR="00644696">
        <w:rPr>
          <w:rFonts w:ascii="Times New Roman" w:hAnsi="Times New Roman"/>
          <w:color w:val="000000"/>
          <w:sz w:val="24"/>
          <w:szCs w:val="24"/>
        </w:rPr>
        <w:t>возникшие  в связи с расторжением настоящего договора;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По соглашению сторон.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7.1.3. В судебном порядке.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7.1.4. В случае ликвидации Управляющей организации.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7.1.5. В связи с окончанием срока действия Договора и уведомления одной из Сторон другой Стороны о нежелании его продлевать.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Договор управления считается прекращенным, если собственники помещений приняли решение на общем собрании о прекращении договорных отношений и за один месяц до его окончания направили управляющей организации копии протокола общего собрания и бланки голосований.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Изменение условий настоящего Договора осуществляется в порядке, предусмотренном жилищным и гражданским законодательством.     </w:t>
      </w: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</w:t>
      </w: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</w:t>
      </w:r>
      <w:r>
        <w:rPr>
          <w:rFonts w:ascii="Times New Roman" w:hAnsi="Times New Roman" w:cs="Times New Roman"/>
          <w:b/>
          <w:sz w:val="24"/>
          <w:szCs w:val="24"/>
        </w:rPr>
        <w:t>с «______»________________20</w:t>
      </w:r>
      <w:r w:rsidR="00EE208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44696" w:rsidRPr="00787F6B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заключается сроком</w:t>
      </w:r>
      <w:r w:rsidR="00B46EB0">
        <w:rPr>
          <w:rFonts w:ascii="Times New Roman" w:hAnsi="Times New Roman" w:cs="Times New Roman"/>
          <w:sz w:val="24"/>
          <w:szCs w:val="24"/>
        </w:rPr>
        <w:t xml:space="preserve"> на 3 года</w:t>
      </w:r>
      <w:r w:rsidR="00787F6B">
        <w:rPr>
          <w:rFonts w:ascii="Times New Roman" w:hAnsi="Times New Roman" w:cs="Times New Roman"/>
          <w:sz w:val="24"/>
          <w:szCs w:val="24"/>
        </w:rPr>
        <w:t>.</w:t>
      </w: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отсутствии заявлений одной из сторон о прекращении договора, по окончании срока его действия, он считается продленным на тот же срок.</w:t>
      </w: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 w:line="2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Осуществление контроля за выполнением Управляющей организацией обязательств по договору управления</w:t>
      </w:r>
    </w:p>
    <w:p w:rsidR="00644696" w:rsidRDefault="00644696" w:rsidP="00644696">
      <w:pPr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Контроль осуществляется путем:</w:t>
      </w:r>
    </w:p>
    <w:p w:rsidR="00644696" w:rsidRDefault="00644696" w:rsidP="00644696">
      <w:pPr>
        <w:pStyle w:val="31"/>
        <w:spacing w:before="0" w:beforeAutospacing="0" w:after="0" w:afterAutospacing="0" w:line="20" w:lineRule="atLeast"/>
        <w:ind w:right="-108"/>
        <w:rPr>
          <w:sz w:val="24"/>
          <w:szCs w:val="24"/>
        </w:rPr>
      </w:pPr>
      <w:r>
        <w:rPr>
          <w:sz w:val="24"/>
          <w:szCs w:val="24"/>
        </w:rPr>
        <w:tab/>
        <w:t>- предоставления отчетности Управляющей организаци</w:t>
      </w:r>
      <w:r w:rsidR="00EE2085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644696" w:rsidRDefault="00644696" w:rsidP="00644696">
      <w:pPr>
        <w:pStyle w:val="31"/>
        <w:spacing w:before="0" w:beforeAutospacing="0" w:after="0" w:afterAutospacing="0" w:line="20" w:lineRule="atLeast"/>
        <w:ind w:right="-108"/>
        <w:rPr>
          <w:sz w:val="24"/>
          <w:szCs w:val="24"/>
        </w:rPr>
      </w:pPr>
      <w:r>
        <w:rPr>
          <w:sz w:val="24"/>
          <w:szCs w:val="24"/>
        </w:rPr>
        <w:tab/>
        <w:t xml:space="preserve">- участия </w:t>
      </w:r>
      <w:r>
        <w:rPr>
          <w:color w:val="000000"/>
          <w:sz w:val="24"/>
          <w:szCs w:val="24"/>
        </w:rPr>
        <w:t>Собственников или уполномоченного ими лица в проведении осмотров общего имущества в согласованные с управляющей организацией сроки;</w:t>
      </w:r>
    </w:p>
    <w:p w:rsidR="00644696" w:rsidRDefault="00644696" w:rsidP="00644696">
      <w:pPr>
        <w:pStyle w:val="31"/>
        <w:spacing w:before="0" w:beforeAutospacing="0" w:after="0" w:afterAutospacing="0" w:line="20" w:lineRule="atLeast"/>
        <w:ind w:right="-108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>актирования Собственниками или уполномоченным ими лицом фактов не предоставления услуг или предоставления услуг не надлежащего качества;</w:t>
      </w:r>
    </w:p>
    <w:p w:rsidR="00644696" w:rsidRDefault="00644696" w:rsidP="00644696">
      <w:pPr>
        <w:pStyle w:val="31"/>
        <w:spacing w:before="0" w:beforeAutospacing="0" w:after="0" w:afterAutospacing="0" w:line="20" w:lineRule="atLeast"/>
        <w:ind w:right="-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участия Собственников или уполномоченного ими лица в приемке всех видов работ, в том числе по подготовке дома к сезонной эксплуатации;</w:t>
      </w:r>
    </w:p>
    <w:p w:rsidR="00644696" w:rsidRDefault="00644696" w:rsidP="00644696">
      <w:pPr>
        <w:pStyle w:val="31"/>
        <w:spacing w:before="0" w:beforeAutospacing="0" w:after="0" w:afterAutospacing="0" w:line="20" w:lineRule="atLeast"/>
        <w:ind w:right="-108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законодательству;</w:t>
      </w:r>
    </w:p>
    <w:p w:rsidR="00644696" w:rsidRDefault="00644696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</w:t>
      </w:r>
      <w:r w:rsidR="003625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Управляющая организация по окончании </w:t>
      </w:r>
      <w:r w:rsidR="00EE2085">
        <w:rPr>
          <w:rFonts w:ascii="Times New Roman" w:hAnsi="Times New Roman"/>
          <w:color w:val="000000"/>
          <w:sz w:val="24"/>
          <w:szCs w:val="24"/>
        </w:rPr>
        <w:t xml:space="preserve">календарного </w:t>
      </w:r>
      <w:r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="0056137B">
        <w:rPr>
          <w:rFonts w:ascii="Times New Roman" w:hAnsi="Times New Roman"/>
          <w:color w:val="000000"/>
          <w:sz w:val="24"/>
          <w:szCs w:val="24"/>
        </w:rPr>
        <w:t>по истечению 1</w:t>
      </w:r>
      <w:r>
        <w:rPr>
          <w:rFonts w:ascii="Times New Roman" w:hAnsi="Times New Roman"/>
          <w:color w:val="000000"/>
          <w:sz w:val="24"/>
          <w:szCs w:val="24"/>
        </w:rPr>
        <w:t>-го квартала,</w:t>
      </w:r>
      <w:r w:rsidR="00EE20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предоставляет отчет о проделанных работах за прошедший отчетный период, путем размещения на сайте управляющей комп</w:t>
      </w:r>
      <w:r w:rsidR="00DD75B1">
        <w:rPr>
          <w:rFonts w:ascii="Times New Roman" w:hAnsi="Times New Roman"/>
          <w:color w:val="000000"/>
          <w:sz w:val="24"/>
          <w:szCs w:val="24"/>
        </w:rPr>
        <w:t>ании и письменный отчет так же по запросу П</w:t>
      </w:r>
      <w:r>
        <w:rPr>
          <w:rFonts w:ascii="Times New Roman" w:hAnsi="Times New Roman"/>
          <w:color w:val="000000"/>
          <w:sz w:val="24"/>
          <w:szCs w:val="24"/>
        </w:rPr>
        <w:t xml:space="preserve">редседателю совета многоквартирного дома. </w:t>
      </w:r>
    </w:p>
    <w:p w:rsidR="00644696" w:rsidRDefault="00644696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отчете указываются:</w:t>
      </w:r>
    </w:p>
    <w:p w:rsidR="00644696" w:rsidRDefault="00644696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сведения о соответствии (несоответствии) фактического перечня, объемов и качества работ и услуг по управлению, содержанию и ремонту многоквартирного дома условиям,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предусмотренным в Приложении № 1 к настоящему договору, и в Соглашениях об изменении условий договора;</w:t>
      </w:r>
    </w:p>
    <w:p w:rsidR="00644696" w:rsidRDefault="00644696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соответствии объемов и качества коммунальных услуг и ресурсов;</w:t>
      </w:r>
    </w:p>
    <w:p w:rsidR="00644696" w:rsidRDefault="00644696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 количестве предложений, заявлений и жалоб пользователей помещений в многоквартирном доме и принятых мерах по устранению указанных в них недостатков в установленные сроки. </w:t>
      </w:r>
    </w:p>
    <w:p w:rsidR="002F5021" w:rsidRPr="0036257A" w:rsidRDefault="002F5021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57A">
        <w:rPr>
          <w:rFonts w:ascii="Times New Roman" w:hAnsi="Times New Roman"/>
          <w:color w:val="000000"/>
          <w:sz w:val="24"/>
          <w:szCs w:val="24"/>
        </w:rPr>
        <w:t xml:space="preserve">9.3. Если в течение десяти </w:t>
      </w:r>
      <w:r w:rsidR="0056137B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6257A">
        <w:rPr>
          <w:rFonts w:ascii="Times New Roman" w:hAnsi="Times New Roman"/>
          <w:color w:val="000000"/>
          <w:sz w:val="24"/>
          <w:szCs w:val="24"/>
        </w:rPr>
        <w:t>дней с момента выполнения услуг Управляющая компания не получила мотивированный отказ от приёмки работ (услуг), то работы (услуги) считаются принятыми.</w:t>
      </w:r>
    </w:p>
    <w:p w:rsidR="002F5021" w:rsidRPr="0036257A" w:rsidRDefault="002F5021" w:rsidP="00644696">
      <w:pPr>
        <w:shd w:val="clear" w:color="auto" w:fill="FFFFFF"/>
        <w:spacing w:before="0" w:beforeAutospacing="0" w:after="0" w:afterAutospacing="0" w:line="2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6257A">
        <w:rPr>
          <w:rFonts w:ascii="Times New Roman" w:hAnsi="Times New Roman"/>
          <w:color w:val="000000"/>
          <w:sz w:val="24"/>
          <w:szCs w:val="24"/>
        </w:rPr>
        <w:t xml:space="preserve">9.4. В случаях нарушения условий договора по требованию любой из сторон договора составляется акт о нарушениях. Акт составляется комиссией, которая должна состоять не менее чем из трех человек.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возникающие при составлении Акта; подписи членов комиссии и Собственника либо соседей по этажу при отсутствии Собственника квартиры. 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644696" w:rsidRDefault="00A70BC5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696">
        <w:rPr>
          <w:rFonts w:ascii="Times New Roman" w:hAnsi="Times New Roman" w:cs="Times New Roman"/>
          <w:sz w:val="24"/>
          <w:szCs w:val="24"/>
        </w:rPr>
        <w:t>10.1.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644696" w:rsidRDefault="00A70BC5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696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договора, принятого на общем собрании.</w:t>
      </w:r>
    </w:p>
    <w:p w:rsidR="00644696" w:rsidRDefault="00A70BC5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696">
        <w:rPr>
          <w:rFonts w:ascii="Times New Roman" w:hAnsi="Times New Roman" w:cs="Times New Roman"/>
          <w:sz w:val="24"/>
          <w:szCs w:val="24"/>
        </w:rPr>
        <w:t xml:space="preserve">10.3. Договор составлен на </w:t>
      </w:r>
      <w:r w:rsidR="00736DB1">
        <w:rPr>
          <w:rFonts w:ascii="Times New Roman" w:hAnsi="Times New Roman" w:cs="Times New Roman"/>
          <w:sz w:val="24"/>
          <w:szCs w:val="24"/>
        </w:rPr>
        <w:t>11</w:t>
      </w:r>
      <w:r w:rsidR="00162537">
        <w:rPr>
          <w:rFonts w:ascii="Times New Roman" w:hAnsi="Times New Roman" w:cs="Times New Roman"/>
          <w:sz w:val="24"/>
          <w:szCs w:val="24"/>
        </w:rPr>
        <w:t xml:space="preserve"> </w:t>
      </w:r>
      <w:r w:rsidR="00644696">
        <w:rPr>
          <w:rFonts w:ascii="Times New Roman" w:hAnsi="Times New Roman" w:cs="Times New Roman"/>
          <w:sz w:val="24"/>
          <w:szCs w:val="24"/>
        </w:rPr>
        <w:t xml:space="preserve">страницах и содержит </w:t>
      </w:r>
      <w:r w:rsidR="008C1479">
        <w:rPr>
          <w:rFonts w:ascii="Times New Roman" w:hAnsi="Times New Roman" w:cs="Times New Roman"/>
          <w:sz w:val="24"/>
          <w:szCs w:val="24"/>
        </w:rPr>
        <w:t>два</w:t>
      </w:r>
      <w:r w:rsidR="00644696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644696" w:rsidRDefault="00A70BC5" w:rsidP="00644696">
      <w:pPr>
        <w:pStyle w:val="ConsNormal"/>
        <w:widowControl/>
        <w:spacing w:before="0" w:beforeAutospacing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696">
        <w:rPr>
          <w:rFonts w:ascii="Times New Roman" w:hAnsi="Times New Roman" w:cs="Times New Roman"/>
          <w:sz w:val="24"/>
          <w:szCs w:val="24"/>
        </w:rPr>
        <w:t>10.4 Местом хранения материалов общего собрания собственников помещений многоквартирного дома, решений (анкет, доверенностей) собственников помещений многоквартирного дома, договоров управления многоквартирным домом является офис управляющей организации: адрес: __________________________________________________</w:t>
      </w:r>
    </w:p>
    <w:p w:rsidR="00A70BC5" w:rsidRPr="009D3798" w:rsidRDefault="00A70BC5" w:rsidP="00A70BC5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10.5.</w:t>
      </w:r>
      <w:r w:rsidRPr="009D3798">
        <w:rPr>
          <w:rFonts w:ascii="Times New Roman" w:hAnsi="Times New Roman"/>
          <w:sz w:val="24"/>
          <w:szCs w:val="24"/>
        </w:rPr>
        <w:t xml:space="preserve"> Телефон аварийно-дис</w:t>
      </w:r>
      <w:r>
        <w:rPr>
          <w:rFonts w:ascii="Times New Roman" w:hAnsi="Times New Roman"/>
          <w:sz w:val="24"/>
          <w:szCs w:val="24"/>
        </w:rPr>
        <w:t>петчерской службы: ___________________________</w:t>
      </w:r>
      <w:r w:rsidRPr="009D3798">
        <w:rPr>
          <w:rFonts w:ascii="Times New Roman" w:hAnsi="Times New Roman"/>
          <w:sz w:val="24"/>
          <w:szCs w:val="24"/>
        </w:rPr>
        <w:t>___</w:t>
      </w:r>
    </w:p>
    <w:p w:rsidR="00A70BC5" w:rsidRDefault="00A70BC5" w:rsidP="00A70BC5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BC5" w:rsidRDefault="00A70BC5" w:rsidP="00A70BC5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D379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1</w:t>
      </w:r>
      <w:r w:rsidRPr="009D3798">
        <w:rPr>
          <w:rFonts w:ascii="Times New Roman" w:hAnsi="Times New Roman"/>
          <w:sz w:val="24"/>
          <w:szCs w:val="24"/>
        </w:rPr>
        <w:t>. Перечень работ и услуг по содержанию, текущему ремонту и управлению многоквартирным домом.</w:t>
      </w:r>
    </w:p>
    <w:p w:rsidR="00A70BC5" w:rsidRPr="009D3798" w:rsidRDefault="00A70BC5" w:rsidP="00A70BC5">
      <w:pPr>
        <w:pStyle w:val="article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D3798">
        <w:rPr>
          <w:rFonts w:ascii="Times New Roman" w:hAnsi="Times New Roman"/>
          <w:color w:val="auto"/>
          <w:sz w:val="24"/>
          <w:szCs w:val="24"/>
        </w:rPr>
        <w:t>Приложение №</w:t>
      </w:r>
      <w:r w:rsidR="00DC5E34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DC5E34" w:rsidRPr="00DC5E34">
        <w:t xml:space="preserve"> </w:t>
      </w:r>
      <w:r w:rsidR="00DC5E34">
        <w:rPr>
          <w:rFonts w:ascii="Times New Roman" w:hAnsi="Times New Roman"/>
          <w:color w:val="auto"/>
          <w:sz w:val="24"/>
          <w:szCs w:val="24"/>
        </w:rPr>
        <w:t>Граница</w:t>
      </w:r>
      <w:r w:rsidR="00DC5E34" w:rsidRPr="00DC5E34">
        <w:rPr>
          <w:rFonts w:ascii="Times New Roman" w:hAnsi="Times New Roman"/>
          <w:color w:val="auto"/>
          <w:sz w:val="24"/>
          <w:szCs w:val="24"/>
        </w:rPr>
        <w:t xml:space="preserve"> эксплуатационной ответственности между общедомовым оборудованием и квартирным</w:t>
      </w:r>
      <w:r w:rsidR="00DC5E34">
        <w:rPr>
          <w:rFonts w:ascii="Times New Roman" w:hAnsi="Times New Roman"/>
          <w:color w:val="auto"/>
          <w:sz w:val="24"/>
          <w:szCs w:val="24"/>
        </w:rPr>
        <w:t>.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DB1" w:rsidRDefault="00736DB1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ПОДПИСИ СТОРОН</w:t>
      </w:r>
    </w:p>
    <w:p w:rsidR="00644696" w:rsidRDefault="00644696" w:rsidP="00644696">
      <w:pPr>
        <w:pStyle w:val="ConsNormal"/>
        <w:widowControl/>
        <w:spacing w:before="0" w:beforeAutospacing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11"/>
        <w:gridCol w:w="4642"/>
      </w:tblGrid>
      <w:tr w:rsidR="00AF2BCB" w:rsidTr="00162537">
        <w:trPr>
          <w:trHeight w:val="6036"/>
        </w:trPr>
        <w:tc>
          <w:tcPr>
            <w:tcW w:w="5211" w:type="dxa"/>
          </w:tcPr>
          <w:p w:rsidR="00AF2BCB" w:rsidRDefault="00AF2BCB" w:rsidP="00AF2BC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«УКЖФ п. Северный»</w:t>
            </w:r>
          </w:p>
          <w:p w:rsidR="00477230" w:rsidRDefault="00AF2BCB" w:rsidP="00AF2BCB">
            <w:pPr>
              <w:pStyle w:val="ConsNormal"/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 Чугунов А.В.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Адрес: 308519</w:t>
            </w:r>
            <w:r w:rsidR="00162537">
              <w:rPr>
                <w:rFonts w:ascii="Times New Roman" w:hAnsi="Times New Roman"/>
                <w:sz w:val="24"/>
                <w:szCs w:val="24"/>
              </w:rPr>
              <w:t>, Белгородская обл., Белгородский р-н, п. Северный, ул. Садовая 84</w:t>
            </w:r>
            <w:r w:rsidR="00162537">
              <w:rPr>
                <w:rFonts w:ascii="Times New Roman" w:hAnsi="Times New Roman"/>
                <w:sz w:val="24"/>
                <w:szCs w:val="24"/>
              </w:rPr>
              <w:br/>
              <w:t>ИНН: 3102021460</w:t>
            </w:r>
            <w:r w:rsidR="00162537">
              <w:rPr>
                <w:rFonts w:ascii="Times New Roman" w:hAnsi="Times New Roman"/>
                <w:sz w:val="24"/>
                <w:szCs w:val="24"/>
              </w:rPr>
              <w:br/>
              <w:t>КПП: 310201001</w:t>
            </w:r>
            <w:r w:rsidR="00477230">
              <w:rPr>
                <w:rFonts w:ascii="Times New Roman" w:hAnsi="Times New Roman"/>
                <w:sz w:val="24"/>
                <w:szCs w:val="24"/>
              </w:rPr>
              <w:br/>
              <w:t>р/сч 40702810000030001083</w:t>
            </w:r>
            <w:r w:rsidR="00477230">
              <w:rPr>
                <w:rFonts w:ascii="Times New Roman" w:hAnsi="Times New Roman"/>
                <w:sz w:val="24"/>
                <w:szCs w:val="24"/>
              </w:rPr>
              <w:br/>
              <w:t>в Белгородском филиале АБ «РОССИЯ»</w:t>
            </w:r>
            <w:r w:rsidR="00477230">
              <w:rPr>
                <w:rFonts w:ascii="Times New Roman" w:hAnsi="Times New Roman"/>
                <w:sz w:val="24"/>
                <w:szCs w:val="24"/>
              </w:rPr>
              <w:br/>
              <w:t>г. Белгород</w:t>
            </w:r>
            <w:r w:rsidR="00477230">
              <w:rPr>
                <w:rFonts w:ascii="Times New Roman" w:hAnsi="Times New Roman"/>
                <w:sz w:val="24"/>
                <w:szCs w:val="24"/>
              </w:rPr>
              <w:br/>
              <w:t>БИК: 041403810</w:t>
            </w:r>
            <w:r w:rsidR="00477230">
              <w:rPr>
                <w:rFonts w:ascii="Times New Roman" w:hAnsi="Times New Roman"/>
                <w:sz w:val="24"/>
                <w:szCs w:val="24"/>
              </w:rPr>
              <w:br/>
              <w:t>к/с30101810800000000810</w:t>
            </w:r>
          </w:p>
          <w:p w:rsidR="00477230" w:rsidRPr="00477230" w:rsidRDefault="00477230" w:rsidP="00AF2BCB">
            <w:pPr>
              <w:pStyle w:val="ConsNormal"/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Директор_________________(_______________)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(подпись)             (расшифровка)              </w:t>
            </w:r>
          </w:p>
        </w:tc>
        <w:tc>
          <w:tcPr>
            <w:tcW w:w="4642" w:type="dxa"/>
          </w:tcPr>
          <w:p w:rsidR="00153845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</w:t>
            </w: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A4" w:rsidRDefault="001873A4" w:rsidP="001873A4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дома______________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(подпись)</w:t>
            </w:r>
          </w:p>
        </w:tc>
      </w:tr>
    </w:tbl>
    <w:p w:rsidR="00833DC9" w:rsidRPr="00D751E0" w:rsidRDefault="00833DC9" w:rsidP="00D5254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833DC9" w:rsidRPr="00D751E0" w:rsidSect="00C42C1F">
      <w:headerReference w:type="default" r:id="rId8"/>
      <w:pgSz w:w="11906" w:h="16838"/>
      <w:pgMar w:top="57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27" w:rsidRDefault="004F6827" w:rsidP="00355F9D">
      <w:pPr>
        <w:spacing w:after="0" w:line="240" w:lineRule="auto"/>
      </w:pPr>
      <w:r>
        <w:separator/>
      </w:r>
    </w:p>
  </w:endnote>
  <w:endnote w:type="continuationSeparator" w:id="0">
    <w:p w:rsidR="004F6827" w:rsidRDefault="004F6827" w:rsidP="0035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27" w:rsidRDefault="004F6827" w:rsidP="00355F9D">
      <w:pPr>
        <w:spacing w:after="0" w:line="240" w:lineRule="auto"/>
      </w:pPr>
      <w:r>
        <w:separator/>
      </w:r>
    </w:p>
  </w:footnote>
  <w:footnote w:type="continuationSeparator" w:id="0">
    <w:p w:rsidR="004F6827" w:rsidRDefault="004F6827" w:rsidP="0035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A8" w:rsidRDefault="00E76D4A">
    <w:pPr>
      <w:pStyle w:val="a5"/>
      <w:jc w:val="center"/>
    </w:pPr>
    <w:fldSimple w:instr=" PAGE   \* MERGEFORMAT ">
      <w:r w:rsidR="001D6E66">
        <w:rPr>
          <w:noProof/>
        </w:rPr>
        <w:t>11</w:t>
      </w:r>
    </w:fldSimple>
  </w:p>
  <w:p w:rsidR="00B92CA8" w:rsidRDefault="00B92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3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21760D1"/>
    <w:multiLevelType w:val="hybridMultilevel"/>
    <w:tmpl w:val="A0F8D2A4"/>
    <w:lvl w:ilvl="0" w:tplc="D8B8A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A46982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05F5394C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0A482DEE"/>
    <w:multiLevelType w:val="hybridMultilevel"/>
    <w:tmpl w:val="E79E2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89E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C644B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2520FC3"/>
    <w:multiLevelType w:val="hybridMultilevel"/>
    <w:tmpl w:val="6F8CC57A"/>
    <w:lvl w:ilvl="0" w:tplc="187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C1FB4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181639D0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18E42851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0EEA"/>
    <w:multiLevelType w:val="hybridMultilevel"/>
    <w:tmpl w:val="0B3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C6C4D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C800FE6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71B7"/>
    <w:multiLevelType w:val="hybridMultilevel"/>
    <w:tmpl w:val="A83EF7E6"/>
    <w:lvl w:ilvl="0" w:tplc="9F6455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645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23BBD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23D02988"/>
    <w:multiLevelType w:val="hybridMultilevel"/>
    <w:tmpl w:val="6F8CC57A"/>
    <w:lvl w:ilvl="0" w:tplc="187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E1135"/>
    <w:multiLevelType w:val="hybridMultilevel"/>
    <w:tmpl w:val="0B3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B58C1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0F2"/>
    <w:multiLevelType w:val="hybridMultilevel"/>
    <w:tmpl w:val="F1C48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1E2E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86DE2"/>
    <w:multiLevelType w:val="hybridMultilevel"/>
    <w:tmpl w:val="99E42E16"/>
    <w:lvl w:ilvl="0" w:tplc="9F64558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F645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F337C79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4596F01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384D307D"/>
    <w:multiLevelType w:val="hybridMultilevel"/>
    <w:tmpl w:val="E9029E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1F34D7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461B3DF9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4425E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4F0D6C8B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512D7C6E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B00CF"/>
    <w:multiLevelType w:val="hybridMultilevel"/>
    <w:tmpl w:val="4B44D2D2"/>
    <w:lvl w:ilvl="0" w:tplc="F756409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54365809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43789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5FDE0F62"/>
    <w:multiLevelType w:val="hybridMultilevel"/>
    <w:tmpl w:val="9C6A1F54"/>
    <w:lvl w:ilvl="0" w:tplc="B2E233D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236EA"/>
    <w:multiLevelType w:val="hybridMultilevel"/>
    <w:tmpl w:val="6F8CC57A"/>
    <w:lvl w:ilvl="0" w:tplc="187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67144A5F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A422C"/>
    <w:multiLevelType w:val="hybridMultilevel"/>
    <w:tmpl w:val="129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33D4D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7A8178BB"/>
    <w:multiLevelType w:val="hybridMultilevel"/>
    <w:tmpl w:val="6F8CC57A"/>
    <w:lvl w:ilvl="0" w:tplc="187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4627D"/>
    <w:multiLevelType w:val="hybridMultilevel"/>
    <w:tmpl w:val="DB94559A"/>
    <w:lvl w:ilvl="0" w:tplc="8846641C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1">
    <w:nsid w:val="7BDE4260"/>
    <w:multiLevelType w:val="hybridMultilevel"/>
    <w:tmpl w:val="AE2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A4E0D"/>
    <w:multiLevelType w:val="hybridMultilevel"/>
    <w:tmpl w:val="3856ACD6"/>
    <w:lvl w:ilvl="0" w:tplc="9F64558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F645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AB55DA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1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4"/>
  </w:num>
  <w:num w:numId="7">
    <w:abstractNumId w:val="5"/>
  </w:num>
  <w:num w:numId="8">
    <w:abstractNumId w:val="39"/>
  </w:num>
  <w:num w:numId="9">
    <w:abstractNumId w:val="7"/>
  </w:num>
  <w:num w:numId="10">
    <w:abstractNumId w:val="31"/>
  </w:num>
  <w:num w:numId="11">
    <w:abstractNumId w:val="24"/>
  </w:num>
  <w:num w:numId="12">
    <w:abstractNumId w:val="1"/>
  </w:num>
  <w:num w:numId="13">
    <w:abstractNumId w:val="35"/>
  </w:num>
  <w:num w:numId="14">
    <w:abstractNumId w:val="14"/>
  </w:num>
  <w:num w:numId="15">
    <w:abstractNumId w:val="42"/>
  </w:num>
  <w:num w:numId="16">
    <w:abstractNumId w:val="21"/>
  </w:num>
  <w:num w:numId="17">
    <w:abstractNumId w:val="26"/>
  </w:num>
  <w:num w:numId="18">
    <w:abstractNumId w:val="40"/>
  </w:num>
  <w:num w:numId="19">
    <w:abstractNumId w:val="2"/>
  </w:num>
  <w:num w:numId="20">
    <w:abstractNumId w:val="32"/>
  </w:num>
  <w:num w:numId="21">
    <w:abstractNumId w:val="22"/>
  </w:num>
  <w:num w:numId="22">
    <w:abstractNumId w:val="10"/>
  </w:num>
  <w:num w:numId="23">
    <w:abstractNumId w:val="41"/>
  </w:num>
  <w:num w:numId="24">
    <w:abstractNumId w:val="18"/>
  </w:num>
  <w:num w:numId="25">
    <w:abstractNumId w:val="30"/>
  </w:num>
  <w:num w:numId="26">
    <w:abstractNumId w:val="36"/>
  </w:num>
  <w:num w:numId="27">
    <w:abstractNumId w:val="13"/>
  </w:num>
  <w:num w:numId="28">
    <w:abstractNumId w:val="20"/>
  </w:num>
  <w:num w:numId="29">
    <w:abstractNumId w:val="19"/>
  </w:num>
  <w:num w:numId="30">
    <w:abstractNumId w:val="6"/>
  </w:num>
  <w:num w:numId="31">
    <w:abstractNumId w:val="23"/>
  </w:num>
  <w:num w:numId="32">
    <w:abstractNumId w:val="9"/>
  </w:num>
  <w:num w:numId="33">
    <w:abstractNumId w:val="15"/>
  </w:num>
  <w:num w:numId="34">
    <w:abstractNumId w:val="38"/>
  </w:num>
  <w:num w:numId="35">
    <w:abstractNumId w:val="8"/>
  </w:num>
  <w:num w:numId="36">
    <w:abstractNumId w:val="0"/>
  </w:num>
  <w:num w:numId="37">
    <w:abstractNumId w:val="28"/>
  </w:num>
  <w:num w:numId="38">
    <w:abstractNumId w:val="3"/>
  </w:num>
  <w:num w:numId="39">
    <w:abstractNumId w:val="27"/>
  </w:num>
  <w:num w:numId="40">
    <w:abstractNumId w:val="1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7"/>
  </w:num>
  <w:num w:numId="44">
    <w:abstractNumId w:val="2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9E"/>
    <w:rsid w:val="0000324A"/>
    <w:rsid w:val="00006B70"/>
    <w:rsid w:val="00011329"/>
    <w:rsid w:val="00012A1C"/>
    <w:rsid w:val="00020A76"/>
    <w:rsid w:val="00022EDD"/>
    <w:rsid w:val="00026903"/>
    <w:rsid w:val="00033DE8"/>
    <w:rsid w:val="00034634"/>
    <w:rsid w:val="00040A18"/>
    <w:rsid w:val="00047C3E"/>
    <w:rsid w:val="00054B47"/>
    <w:rsid w:val="00055E2C"/>
    <w:rsid w:val="000563A9"/>
    <w:rsid w:val="000640CB"/>
    <w:rsid w:val="00076CCB"/>
    <w:rsid w:val="00081040"/>
    <w:rsid w:val="0009098D"/>
    <w:rsid w:val="000B4C29"/>
    <w:rsid w:val="000D0DFC"/>
    <w:rsid w:val="00101AD3"/>
    <w:rsid w:val="00105053"/>
    <w:rsid w:val="00110B45"/>
    <w:rsid w:val="00114AA7"/>
    <w:rsid w:val="0011724F"/>
    <w:rsid w:val="00122FE3"/>
    <w:rsid w:val="0012706B"/>
    <w:rsid w:val="001338ED"/>
    <w:rsid w:val="001353CE"/>
    <w:rsid w:val="001359A4"/>
    <w:rsid w:val="00145B63"/>
    <w:rsid w:val="00150D89"/>
    <w:rsid w:val="001524AE"/>
    <w:rsid w:val="00152C18"/>
    <w:rsid w:val="00152E2D"/>
    <w:rsid w:val="00153845"/>
    <w:rsid w:val="00155AA7"/>
    <w:rsid w:val="00162537"/>
    <w:rsid w:val="00163A68"/>
    <w:rsid w:val="00171D60"/>
    <w:rsid w:val="00174E8F"/>
    <w:rsid w:val="001763A7"/>
    <w:rsid w:val="00183B69"/>
    <w:rsid w:val="001873A4"/>
    <w:rsid w:val="0019098B"/>
    <w:rsid w:val="001A0D88"/>
    <w:rsid w:val="001A0D93"/>
    <w:rsid w:val="001A21BE"/>
    <w:rsid w:val="001A3EE1"/>
    <w:rsid w:val="001A66BD"/>
    <w:rsid w:val="001A6F69"/>
    <w:rsid w:val="001B64FA"/>
    <w:rsid w:val="001C2A92"/>
    <w:rsid w:val="001D5443"/>
    <w:rsid w:val="001D6E66"/>
    <w:rsid w:val="001E546F"/>
    <w:rsid w:val="00202778"/>
    <w:rsid w:val="002201E6"/>
    <w:rsid w:val="00222096"/>
    <w:rsid w:val="00223E2C"/>
    <w:rsid w:val="00224F22"/>
    <w:rsid w:val="00225425"/>
    <w:rsid w:val="00225461"/>
    <w:rsid w:val="002301C0"/>
    <w:rsid w:val="00232046"/>
    <w:rsid w:val="00235FD9"/>
    <w:rsid w:val="00250348"/>
    <w:rsid w:val="002662D8"/>
    <w:rsid w:val="0026631C"/>
    <w:rsid w:val="00277CEC"/>
    <w:rsid w:val="00282B50"/>
    <w:rsid w:val="00297CBA"/>
    <w:rsid w:val="002A16CA"/>
    <w:rsid w:val="002A6693"/>
    <w:rsid w:val="002B6411"/>
    <w:rsid w:val="002C2235"/>
    <w:rsid w:val="002C3A81"/>
    <w:rsid w:val="002D0427"/>
    <w:rsid w:val="002E317E"/>
    <w:rsid w:val="002E35A8"/>
    <w:rsid w:val="002F5021"/>
    <w:rsid w:val="002F6737"/>
    <w:rsid w:val="00301A6A"/>
    <w:rsid w:val="00313A49"/>
    <w:rsid w:val="00320CC6"/>
    <w:rsid w:val="00327527"/>
    <w:rsid w:val="00347FF4"/>
    <w:rsid w:val="00355F9D"/>
    <w:rsid w:val="003579EB"/>
    <w:rsid w:val="0036257A"/>
    <w:rsid w:val="00364317"/>
    <w:rsid w:val="00371171"/>
    <w:rsid w:val="00376337"/>
    <w:rsid w:val="00376BC8"/>
    <w:rsid w:val="00381E56"/>
    <w:rsid w:val="00386021"/>
    <w:rsid w:val="00387C9A"/>
    <w:rsid w:val="003948A4"/>
    <w:rsid w:val="003A04DF"/>
    <w:rsid w:val="003A3062"/>
    <w:rsid w:val="003A4B70"/>
    <w:rsid w:val="003A56FC"/>
    <w:rsid w:val="003A62B1"/>
    <w:rsid w:val="003A6708"/>
    <w:rsid w:val="003C1049"/>
    <w:rsid w:val="003C22DC"/>
    <w:rsid w:val="003C4158"/>
    <w:rsid w:val="003C5B49"/>
    <w:rsid w:val="003C64FA"/>
    <w:rsid w:val="003C794C"/>
    <w:rsid w:val="003D45EA"/>
    <w:rsid w:val="003D5B74"/>
    <w:rsid w:val="003E22CB"/>
    <w:rsid w:val="003E6E96"/>
    <w:rsid w:val="003F15DB"/>
    <w:rsid w:val="004116B6"/>
    <w:rsid w:val="0041330F"/>
    <w:rsid w:val="0042557E"/>
    <w:rsid w:val="004311A7"/>
    <w:rsid w:val="00436A49"/>
    <w:rsid w:val="0045149E"/>
    <w:rsid w:val="0045158B"/>
    <w:rsid w:val="00452C8A"/>
    <w:rsid w:val="00456EA6"/>
    <w:rsid w:val="004765B5"/>
    <w:rsid w:val="00477230"/>
    <w:rsid w:val="004775A7"/>
    <w:rsid w:val="00477630"/>
    <w:rsid w:val="004825C1"/>
    <w:rsid w:val="004922FD"/>
    <w:rsid w:val="004B0235"/>
    <w:rsid w:val="004B08ED"/>
    <w:rsid w:val="004B37CB"/>
    <w:rsid w:val="004B41B8"/>
    <w:rsid w:val="004B7A07"/>
    <w:rsid w:val="004C12FC"/>
    <w:rsid w:val="004C2795"/>
    <w:rsid w:val="004C7E1E"/>
    <w:rsid w:val="004D4825"/>
    <w:rsid w:val="004E7C29"/>
    <w:rsid w:val="004F4227"/>
    <w:rsid w:val="004F6827"/>
    <w:rsid w:val="00500F87"/>
    <w:rsid w:val="0050249F"/>
    <w:rsid w:val="0051727B"/>
    <w:rsid w:val="00524672"/>
    <w:rsid w:val="005273E3"/>
    <w:rsid w:val="005358C8"/>
    <w:rsid w:val="0054027F"/>
    <w:rsid w:val="005545E7"/>
    <w:rsid w:val="0056137B"/>
    <w:rsid w:val="00564B56"/>
    <w:rsid w:val="005719EE"/>
    <w:rsid w:val="005770EA"/>
    <w:rsid w:val="00580241"/>
    <w:rsid w:val="00581C71"/>
    <w:rsid w:val="005826AA"/>
    <w:rsid w:val="0059096E"/>
    <w:rsid w:val="00594206"/>
    <w:rsid w:val="00596914"/>
    <w:rsid w:val="005970B2"/>
    <w:rsid w:val="005A1A21"/>
    <w:rsid w:val="005A3996"/>
    <w:rsid w:val="005A3AEB"/>
    <w:rsid w:val="005A43A3"/>
    <w:rsid w:val="005A7AD3"/>
    <w:rsid w:val="005B3B71"/>
    <w:rsid w:val="005C2962"/>
    <w:rsid w:val="005C48F5"/>
    <w:rsid w:val="005C57A0"/>
    <w:rsid w:val="005C68B4"/>
    <w:rsid w:val="005D71EE"/>
    <w:rsid w:val="005E5553"/>
    <w:rsid w:val="005E6DD5"/>
    <w:rsid w:val="005F2709"/>
    <w:rsid w:val="005F715B"/>
    <w:rsid w:val="00602A56"/>
    <w:rsid w:val="006053AC"/>
    <w:rsid w:val="006100BB"/>
    <w:rsid w:val="0061119A"/>
    <w:rsid w:val="00612AC9"/>
    <w:rsid w:val="006223EA"/>
    <w:rsid w:val="00634391"/>
    <w:rsid w:val="00635423"/>
    <w:rsid w:val="0064021F"/>
    <w:rsid w:val="00641BCF"/>
    <w:rsid w:val="00642F7F"/>
    <w:rsid w:val="0064375F"/>
    <w:rsid w:val="00644696"/>
    <w:rsid w:val="00656E99"/>
    <w:rsid w:val="00680004"/>
    <w:rsid w:val="00690370"/>
    <w:rsid w:val="006940D0"/>
    <w:rsid w:val="00697764"/>
    <w:rsid w:val="006A7A7F"/>
    <w:rsid w:val="006B3F8C"/>
    <w:rsid w:val="006B4B52"/>
    <w:rsid w:val="006B76A9"/>
    <w:rsid w:val="006C208D"/>
    <w:rsid w:val="006C534F"/>
    <w:rsid w:val="006C589C"/>
    <w:rsid w:val="006C5D5D"/>
    <w:rsid w:val="006E10DE"/>
    <w:rsid w:val="006E3FAA"/>
    <w:rsid w:val="006E4998"/>
    <w:rsid w:val="006F0CDF"/>
    <w:rsid w:val="007042FB"/>
    <w:rsid w:val="00722AE8"/>
    <w:rsid w:val="00723F3B"/>
    <w:rsid w:val="00723F49"/>
    <w:rsid w:val="00726A15"/>
    <w:rsid w:val="00736DB1"/>
    <w:rsid w:val="007644CA"/>
    <w:rsid w:val="00780998"/>
    <w:rsid w:val="0078390E"/>
    <w:rsid w:val="0078533B"/>
    <w:rsid w:val="00786A13"/>
    <w:rsid w:val="00786ABD"/>
    <w:rsid w:val="00787F6B"/>
    <w:rsid w:val="00797CB8"/>
    <w:rsid w:val="007A4EB0"/>
    <w:rsid w:val="007B38AD"/>
    <w:rsid w:val="007B457D"/>
    <w:rsid w:val="007B594D"/>
    <w:rsid w:val="007C1459"/>
    <w:rsid w:val="007D42CE"/>
    <w:rsid w:val="007D4A78"/>
    <w:rsid w:val="007D6E15"/>
    <w:rsid w:val="007E6964"/>
    <w:rsid w:val="007E7172"/>
    <w:rsid w:val="007F3C5E"/>
    <w:rsid w:val="007F3CE3"/>
    <w:rsid w:val="007F7558"/>
    <w:rsid w:val="00800C47"/>
    <w:rsid w:val="0081629F"/>
    <w:rsid w:val="008171EC"/>
    <w:rsid w:val="00827826"/>
    <w:rsid w:val="00833DC9"/>
    <w:rsid w:val="008343A5"/>
    <w:rsid w:val="00846E1F"/>
    <w:rsid w:val="00852E25"/>
    <w:rsid w:val="0085567F"/>
    <w:rsid w:val="008627DE"/>
    <w:rsid w:val="00892F3A"/>
    <w:rsid w:val="0089566D"/>
    <w:rsid w:val="008B4E05"/>
    <w:rsid w:val="008C1479"/>
    <w:rsid w:val="008D10B2"/>
    <w:rsid w:val="008E1DCE"/>
    <w:rsid w:val="008E2FBB"/>
    <w:rsid w:val="008F0D2C"/>
    <w:rsid w:val="00902731"/>
    <w:rsid w:val="009029E0"/>
    <w:rsid w:val="00910F4A"/>
    <w:rsid w:val="00916FCD"/>
    <w:rsid w:val="009203E1"/>
    <w:rsid w:val="0092098A"/>
    <w:rsid w:val="009222F5"/>
    <w:rsid w:val="00925798"/>
    <w:rsid w:val="00931E23"/>
    <w:rsid w:val="009350CD"/>
    <w:rsid w:val="0093511E"/>
    <w:rsid w:val="00955EBF"/>
    <w:rsid w:val="009578D6"/>
    <w:rsid w:val="00960A75"/>
    <w:rsid w:val="009626D2"/>
    <w:rsid w:val="0096308A"/>
    <w:rsid w:val="00965648"/>
    <w:rsid w:val="00965C9B"/>
    <w:rsid w:val="00971B52"/>
    <w:rsid w:val="00992F1D"/>
    <w:rsid w:val="009A1E7A"/>
    <w:rsid w:val="009A39E0"/>
    <w:rsid w:val="009C4552"/>
    <w:rsid w:val="009D3798"/>
    <w:rsid w:val="009D5582"/>
    <w:rsid w:val="009E1A39"/>
    <w:rsid w:val="009E1CD0"/>
    <w:rsid w:val="009E6CC0"/>
    <w:rsid w:val="00A12E8E"/>
    <w:rsid w:val="00A205BE"/>
    <w:rsid w:val="00A21F22"/>
    <w:rsid w:val="00A24ED3"/>
    <w:rsid w:val="00A3243F"/>
    <w:rsid w:val="00A41D77"/>
    <w:rsid w:val="00A51673"/>
    <w:rsid w:val="00A551B9"/>
    <w:rsid w:val="00A631CA"/>
    <w:rsid w:val="00A6692B"/>
    <w:rsid w:val="00A70BC5"/>
    <w:rsid w:val="00A73D3B"/>
    <w:rsid w:val="00A8692F"/>
    <w:rsid w:val="00A875BD"/>
    <w:rsid w:val="00A93914"/>
    <w:rsid w:val="00A93FA1"/>
    <w:rsid w:val="00A94D27"/>
    <w:rsid w:val="00A95A93"/>
    <w:rsid w:val="00AA416C"/>
    <w:rsid w:val="00AB5A7A"/>
    <w:rsid w:val="00AB5AA5"/>
    <w:rsid w:val="00AC56D1"/>
    <w:rsid w:val="00AC5A6A"/>
    <w:rsid w:val="00AD5146"/>
    <w:rsid w:val="00AD6E11"/>
    <w:rsid w:val="00AE547B"/>
    <w:rsid w:val="00AE5B43"/>
    <w:rsid w:val="00AF2BCB"/>
    <w:rsid w:val="00AF3159"/>
    <w:rsid w:val="00AF6198"/>
    <w:rsid w:val="00B01925"/>
    <w:rsid w:val="00B066E8"/>
    <w:rsid w:val="00B078CD"/>
    <w:rsid w:val="00B13F16"/>
    <w:rsid w:val="00B168B9"/>
    <w:rsid w:val="00B2572D"/>
    <w:rsid w:val="00B313EF"/>
    <w:rsid w:val="00B34078"/>
    <w:rsid w:val="00B40189"/>
    <w:rsid w:val="00B46EB0"/>
    <w:rsid w:val="00B470F0"/>
    <w:rsid w:val="00B47BD2"/>
    <w:rsid w:val="00B47BEE"/>
    <w:rsid w:val="00B64CA9"/>
    <w:rsid w:val="00B71EAF"/>
    <w:rsid w:val="00B72058"/>
    <w:rsid w:val="00B81BEF"/>
    <w:rsid w:val="00B85F7A"/>
    <w:rsid w:val="00B92CA8"/>
    <w:rsid w:val="00BA080A"/>
    <w:rsid w:val="00BA3658"/>
    <w:rsid w:val="00BB273F"/>
    <w:rsid w:val="00BB5DB1"/>
    <w:rsid w:val="00BB6598"/>
    <w:rsid w:val="00BC3295"/>
    <w:rsid w:val="00BC73BA"/>
    <w:rsid w:val="00BD030D"/>
    <w:rsid w:val="00BD40E8"/>
    <w:rsid w:val="00BD495E"/>
    <w:rsid w:val="00BE0BAD"/>
    <w:rsid w:val="00BE5D34"/>
    <w:rsid w:val="00BF0102"/>
    <w:rsid w:val="00BF0907"/>
    <w:rsid w:val="00C02F1B"/>
    <w:rsid w:val="00C207D3"/>
    <w:rsid w:val="00C256B0"/>
    <w:rsid w:val="00C302C4"/>
    <w:rsid w:val="00C34D16"/>
    <w:rsid w:val="00C35602"/>
    <w:rsid w:val="00C426C7"/>
    <w:rsid w:val="00C42C1F"/>
    <w:rsid w:val="00C47965"/>
    <w:rsid w:val="00C502B6"/>
    <w:rsid w:val="00C55475"/>
    <w:rsid w:val="00C64FC8"/>
    <w:rsid w:val="00C73464"/>
    <w:rsid w:val="00C93DDE"/>
    <w:rsid w:val="00C93F70"/>
    <w:rsid w:val="00C97D48"/>
    <w:rsid w:val="00CA032F"/>
    <w:rsid w:val="00CA0CBE"/>
    <w:rsid w:val="00CA102C"/>
    <w:rsid w:val="00CA1B91"/>
    <w:rsid w:val="00CA2ACC"/>
    <w:rsid w:val="00CA421A"/>
    <w:rsid w:val="00CB2897"/>
    <w:rsid w:val="00CC225A"/>
    <w:rsid w:val="00CC35A0"/>
    <w:rsid w:val="00CC7908"/>
    <w:rsid w:val="00CD4DE5"/>
    <w:rsid w:val="00CE2C33"/>
    <w:rsid w:val="00CE564C"/>
    <w:rsid w:val="00CE5BE3"/>
    <w:rsid w:val="00CE6826"/>
    <w:rsid w:val="00CE7A73"/>
    <w:rsid w:val="00CF6E03"/>
    <w:rsid w:val="00D02B75"/>
    <w:rsid w:val="00D03B84"/>
    <w:rsid w:val="00D173D0"/>
    <w:rsid w:val="00D33CEC"/>
    <w:rsid w:val="00D35DB2"/>
    <w:rsid w:val="00D42952"/>
    <w:rsid w:val="00D51A60"/>
    <w:rsid w:val="00D520E5"/>
    <w:rsid w:val="00D5254B"/>
    <w:rsid w:val="00D5273B"/>
    <w:rsid w:val="00D52DEE"/>
    <w:rsid w:val="00D55328"/>
    <w:rsid w:val="00D751E0"/>
    <w:rsid w:val="00D776B5"/>
    <w:rsid w:val="00D82890"/>
    <w:rsid w:val="00D97A22"/>
    <w:rsid w:val="00DA51BE"/>
    <w:rsid w:val="00DA63FB"/>
    <w:rsid w:val="00DB594A"/>
    <w:rsid w:val="00DC5E34"/>
    <w:rsid w:val="00DC691A"/>
    <w:rsid w:val="00DC7A85"/>
    <w:rsid w:val="00DD025D"/>
    <w:rsid w:val="00DD0E41"/>
    <w:rsid w:val="00DD408F"/>
    <w:rsid w:val="00DD5593"/>
    <w:rsid w:val="00DD75B1"/>
    <w:rsid w:val="00DE2AEF"/>
    <w:rsid w:val="00DF0270"/>
    <w:rsid w:val="00DF3618"/>
    <w:rsid w:val="00E05FEB"/>
    <w:rsid w:val="00E1067A"/>
    <w:rsid w:val="00E11E81"/>
    <w:rsid w:val="00E13136"/>
    <w:rsid w:val="00E25D89"/>
    <w:rsid w:val="00E32A3D"/>
    <w:rsid w:val="00E4022E"/>
    <w:rsid w:val="00E41158"/>
    <w:rsid w:val="00E4271D"/>
    <w:rsid w:val="00E431F2"/>
    <w:rsid w:val="00E4497F"/>
    <w:rsid w:val="00E458BB"/>
    <w:rsid w:val="00E65786"/>
    <w:rsid w:val="00E66610"/>
    <w:rsid w:val="00E7155C"/>
    <w:rsid w:val="00E71918"/>
    <w:rsid w:val="00E76D4A"/>
    <w:rsid w:val="00E93694"/>
    <w:rsid w:val="00EA3912"/>
    <w:rsid w:val="00EB110F"/>
    <w:rsid w:val="00EC2A21"/>
    <w:rsid w:val="00EC3F17"/>
    <w:rsid w:val="00EC64EF"/>
    <w:rsid w:val="00ED0769"/>
    <w:rsid w:val="00EE1209"/>
    <w:rsid w:val="00EE2085"/>
    <w:rsid w:val="00F018BD"/>
    <w:rsid w:val="00F03AA3"/>
    <w:rsid w:val="00F03C81"/>
    <w:rsid w:val="00F06B8A"/>
    <w:rsid w:val="00F07E24"/>
    <w:rsid w:val="00F20ABE"/>
    <w:rsid w:val="00F44FED"/>
    <w:rsid w:val="00F46DAC"/>
    <w:rsid w:val="00F4776A"/>
    <w:rsid w:val="00F51976"/>
    <w:rsid w:val="00F566A0"/>
    <w:rsid w:val="00F618C7"/>
    <w:rsid w:val="00F64AE7"/>
    <w:rsid w:val="00F72453"/>
    <w:rsid w:val="00F739EB"/>
    <w:rsid w:val="00F84874"/>
    <w:rsid w:val="00F85E0C"/>
    <w:rsid w:val="00F90C95"/>
    <w:rsid w:val="00F9349D"/>
    <w:rsid w:val="00F941C4"/>
    <w:rsid w:val="00FC6E29"/>
    <w:rsid w:val="00FD6C9E"/>
    <w:rsid w:val="00FE112E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5"/>
    <w:pPr>
      <w:spacing w:before="100" w:beforeAutospacing="1" w:after="100" w:afterAutospacing="1" w:line="0" w:lineRule="atLeast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9A1E7A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49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5149E"/>
  </w:style>
  <w:style w:type="paragraph" w:customStyle="1" w:styleId="western">
    <w:name w:val="western"/>
    <w:basedOn w:val="a"/>
    <w:uiPriority w:val="99"/>
    <w:rsid w:val="0045149E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14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F9D"/>
  </w:style>
  <w:style w:type="paragraph" w:styleId="a7">
    <w:name w:val="footer"/>
    <w:basedOn w:val="a"/>
    <w:link w:val="a8"/>
    <w:uiPriority w:val="99"/>
    <w:semiHidden/>
    <w:unhideWhenUsed/>
    <w:rsid w:val="0035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F9D"/>
  </w:style>
  <w:style w:type="paragraph" w:styleId="a9">
    <w:name w:val="Balloon Text"/>
    <w:basedOn w:val="a"/>
    <w:link w:val="aa"/>
    <w:uiPriority w:val="99"/>
    <w:semiHidden/>
    <w:unhideWhenUsed/>
    <w:rsid w:val="0082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1DCE"/>
    <w:pPr>
      <w:ind w:left="720"/>
      <w:contextualSpacing/>
    </w:pPr>
  </w:style>
  <w:style w:type="paragraph" w:customStyle="1" w:styleId="ConsPlusNormal">
    <w:name w:val="ConsPlusNormal Знак"/>
    <w:link w:val="ConsPlusNormal0"/>
    <w:rsid w:val="002E317E"/>
    <w:pPr>
      <w:widowControl w:val="0"/>
      <w:autoSpaceDE w:val="0"/>
      <w:autoSpaceDN w:val="0"/>
      <w:adjustRightInd w:val="0"/>
      <w:spacing w:before="100" w:beforeAutospacing="1" w:afterAutospacing="1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 Знак"/>
    <w:link w:val="ConsPlusNormal"/>
    <w:locked/>
    <w:rsid w:val="002E317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Heading">
    <w:name w:val="Heading"/>
    <w:rsid w:val="00B2572D"/>
    <w:pPr>
      <w:autoSpaceDE w:val="0"/>
      <w:autoSpaceDN w:val="0"/>
      <w:adjustRightInd w:val="0"/>
      <w:spacing w:before="100" w:beforeAutospacing="1" w:afterAutospacing="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A1E7A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ac">
    <w:name w:val="Body Text"/>
    <w:basedOn w:val="a"/>
    <w:link w:val="ad"/>
    <w:rsid w:val="009A1E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A1E7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9A1E7A"/>
    <w:rPr>
      <w:b/>
      <w:bCs/>
      <w:color w:val="008000"/>
      <w:sz w:val="20"/>
      <w:szCs w:val="20"/>
      <w:u w:val="single"/>
    </w:rPr>
  </w:style>
  <w:style w:type="paragraph" w:customStyle="1" w:styleId="1">
    <w:name w:val="Абзац списка1"/>
    <w:basedOn w:val="a"/>
    <w:qFormat/>
    <w:rsid w:val="00F44FED"/>
    <w:pPr>
      <w:ind w:left="720"/>
    </w:pPr>
    <w:rPr>
      <w:rFonts w:eastAsia="Calibri" w:cs="Calibri"/>
      <w:lang w:eastAsia="en-US"/>
    </w:rPr>
  </w:style>
  <w:style w:type="character" w:customStyle="1" w:styleId="af">
    <w:name w:val="Цветовое выделение"/>
    <w:rsid w:val="00833DC9"/>
    <w:rPr>
      <w:b/>
      <w:color w:val="000080"/>
    </w:rPr>
  </w:style>
  <w:style w:type="paragraph" w:customStyle="1" w:styleId="af0">
    <w:name w:val="Таблицы (моноширинный)"/>
    <w:basedOn w:val="a"/>
    <w:next w:val="a"/>
    <w:rsid w:val="00833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DE2AE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EF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DE2AE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E2AE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DE2AE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E2AE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E2AEF"/>
    <w:pPr>
      <w:widowControl w:val="0"/>
      <w:autoSpaceDE w:val="0"/>
      <w:autoSpaceDN w:val="0"/>
      <w:adjustRightInd w:val="0"/>
      <w:spacing w:before="100" w:beforeAutospacing="1" w:afterAutospacing="1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DE2AEF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DE2AEF"/>
  </w:style>
  <w:style w:type="paragraph" w:customStyle="1" w:styleId="ConsPlusNormal1">
    <w:name w:val="ConsPlusNormal"/>
    <w:rsid w:val="00E41158"/>
    <w:pPr>
      <w:widowControl w:val="0"/>
      <w:autoSpaceDE w:val="0"/>
      <w:autoSpaceDN w:val="0"/>
      <w:adjustRightInd w:val="0"/>
      <w:spacing w:before="100" w:beforeAutospacing="1" w:afterAutospacing="1"/>
      <w:ind w:firstLine="720"/>
      <w:jc w:val="both"/>
    </w:pPr>
    <w:rPr>
      <w:rFonts w:ascii="Arial" w:hAnsi="Arial" w:cs="Arial"/>
    </w:rPr>
  </w:style>
  <w:style w:type="table" w:styleId="af3">
    <w:name w:val="Table Grid"/>
    <w:basedOn w:val="a1"/>
    <w:uiPriority w:val="99"/>
    <w:rsid w:val="00D527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1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49"/>
    <w:rPr>
      <w:rFonts w:ascii="Courier New" w:eastAsia="Times New Roman" w:hAnsi="Courier New" w:cs="Times New Roman"/>
      <w:sz w:val="20"/>
      <w:szCs w:val="20"/>
    </w:rPr>
  </w:style>
  <w:style w:type="paragraph" w:customStyle="1" w:styleId="article">
    <w:name w:val="article"/>
    <w:basedOn w:val="a"/>
    <w:rsid w:val="003C1049"/>
    <w:pPr>
      <w:spacing w:before="0" w:beforeAutospacing="0" w:after="150" w:afterAutospacing="0" w:line="240" w:lineRule="auto"/>
      <w:ind w:left="225"/>
      <w:jc w:val="left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rsid w:val="003C1049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B85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7BD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E88F4-71CA-40B1-998A-AB5314D4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Белгородского района</Company>
  <LinksUpToDate>false</LinksUpToDate>
  <CharactersWithSpaces>31854</CharactersWithSpaces>
  <SharedDoc>false</SharedDoc>
  <HLinks>
    <vt:vector size="24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mailto:belrn_gkh@mail.ru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http://www.belrn.ru/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mailto:belrn_gkh@mail.ru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http://www.belrn.ru/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Сунно</dc:creator>
  <cp:keywords/>
  <dc:description/>
  <cp:lastModifiedBy>Зарплата</cp:lastModifiedBy>
  <cp:revision>26</cp:revision>
  <cp:lastPrinted>2017-05-17T11:38:00Z</cp:lastPrinted>
  <dcterms:created xsi:type="dcterms:W3CDTF">2016-12-07T06:04:00Z</dcterms:created>
  <dcterms:modified xsi:type="dcterms:W3CDTF">2017-05-29T06:41:00Z</dcterms:modified>
</cp:coreProperties>
</file>